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8351" w14:textId="4771D0A5" w:rsidR="00223543" w:rsidRPr="005867FF" w:rsidRDefault="008B06D6" w:rsidP="005867FF">
      <w:pPr>
        <w:tabs>
          <w:tab w:val="left" w:pos="5595"/>
        </w:tabs>
        <w:spacing w:after="0" w:line="240" w:lineRule="auto"/>
        <w:jc w:val="both"/>
        <w:rPr>
          <w:rFonts w:ascii="Book Antiqua" w:hAnsi="Book Antiqua" w:cs="Times New Roman"/>
          <w:b/>
          <w:sz w:val="30"/>
          <w:szCs w:val="30"/>
        </w:rPr>
      </w:pPr>
      <w:r w:rsidRPr="005867FF">
        <w:rPr>
          <w:rFonts w:ascii="Book Antiqua" w:hAnsi="Book Antiqua" w:cs="Times New Roman"/>
          <w:b/>
          <w:sz w:val="30"/>
          <w:szCs w:val="30"/>
        </w:rPr>
        <w:t>6</w:t>
      </w:r>
      <w:r w:rsidR="000B61D3" w:rsidRPr="005867FF">
        <w:rPr>
          <w:rFonts w:ascii="Book Antiqua" w:hAnsi="Book Antiqua" w:cs="Times New Roman"/>
          <w:b/>
          <w:sz w:val="30"/>
          <w:szCs w:val="30"/>
        </w:rPr>
        <w:t xml:space="preserve">. VELIKONOČNA NEDELJA, </w:t>
      </w:r>
      <w:r w:rsidRPr="005867FF">
        <w:rPr>
          <w:rFonts w:ascii="Book Antiqua" w:hAnsi="Book Antiqua" w:cs="Times New Roman"/>
          <w:b/>
          <w:sz w:val="30"/>
          <w:szCs w:val="30"/>
        </w:rPr>
        <w:t>NEDELJA TURIZMA,</w:t>
      </w:r>
      <w:r w:rsidR="007F04D3" w:rsidRPr="005867FF">
        <w:rPr>
          <w:rFonts w:ascii="Book Antiqua" w:hAnsi="Book Antiqua" w:cs="Times New Roman"/>
          <w:b/>
          <w:sz w:val="30"/>
          <w:szCs w:val="30"/>
        </w:rPr>
        <w:t xml:space="preserve"> </w:t>
      </w:r>
      <w:r w:rsidR="002F39B0" w:rsidRPr="005867FF">
        <w:rPr>
          <w:rFonts w:ascii="Book Antiqua" w:hAnsi="Book Antiqua" w:cs="Times New Roman"/>
          <w:b/>
          <w:sz w:val="30"/>
          <w:szCs w:val="30"/>
        </w:rPr>
        <w:t xml:space="preserve"> </w:t>
      </w:r>
      <w:r w:rsidRPr="005867FF">
        <w:rPr>
          <w:rFonts w:ascii="Book Antiqua" w:hAnsi="Book Antiqua" w:cs="Times New Roman"/>
          <w:b/>
          <w:sz w:val="30"/>
          <w:szCs w:val="30"/>
        </w:rPr>
        <w:t>22</w:t>
      </w:r>
      <w:r w:rsidR="00816228" w:rsidRPr="005867FF">
        <w:rPr>
          <w:rFonts w:ascii="Book Antiqua" w:hAnsi="Book Antiqua" w:cs="Times New Roman"/>
          <w:b/>
          <w:sz w:val="30"/>
          <w:szCs w:val="30"/>
        </w:rPr>
        <w:t>.</w:t>
      </w:r>
      <w:r w:rsidR="00E46E2A" w:rsidRPr="005867FF">
        <w:rPr>
          <w:rFonts w:ascii="Book Antiqua" w:hAnsi="Book Antiqua" w:cs="Times New Roman"/>
          <w:b/>
          <w:sz w:val="30"/>
          <w:szCs w:val="30"/>
        </w:rPr>
        <w:t xml:space="preserve"> </w:t>
      </w:r>
      <w:r w:rsidR="00217436" w:rsidRPr="005867FF">
        <w:rPr>
          <w:rFonts w:ascii="Book Antiqua" w:hAnsi="Book Antiqua" w:cs="Times New Roman"/>
          <w:b/>
          <w:sz w:val="30"/>
          <w:szCs w:val="30"/>
        </w:rPr>
        <w:t>maj</w:t>
      </w:r>
      <w:r w:rsidR="00E46E2A" w:rsidRPr="005867FF">
        <w:rPr>
          <w:rFonts w:ascii="Book Antiqua" w:hAnsi="Book Antiqua" w:cs="Times New Roman"/>
          <w:b/>
          <w:sz w:val="30"/>
          <w:szCs w:val="30"/>
        </w:rPr>
        <w:t xml:space="preserve"> </w:t>
      </w:r>
      <w:r w:rsidR="000D568F" w:rsidRPr="005867FF">
        <w:rPr>
          <w:rFonts w:ascii="Book Antiqua" w:hAnsi="Book Antiqua" w:cs="Times New Roman"/>
          <w:b/>
          <w:sz w:val="30"/>
          <w:szCs w:val="30"/>
        </w:rPr>
        <w:t>202</w:t>
      </w:r>
      <w:r w:rsidR="00816228" w:rsidRPr="005867FF">
        <w:rPr>
          <w:rFonts w:ascii="Book Antiqua" w:hAnsi="Book Antiqua" w:cs="Times New Roman"/>
          <w:b/>
          <w:sz w:val="30"/>
          <w:szCs w:val="30"/>
        </w:rPr>
        <w:t>2</w:t>
      </w:r>
      <w:r w:rsidR="002653AE" w:rsidRPr="005867FF">
        <w:rPr>
          <w:rFonts w:ascii="Book Antiqua" w:hAnsi="Book Antiqua" w:cs="Times New Roman"/>
          <w:b/>
          <w:sz w:val="30"/>
          <w:szCs w:val="30"/>
        </w:rPr>
        <w:t xml:space="preserve"> </w:t>
      </w:r>
    </w:p>
    <w:p w14:paraId="5D3B9995" w14:textId="77777777" w:rsidR="00223543" w:rsidRDefault="00223543" w:rsidP="00984259">
      <w:pPr>
        <w:spacing w:after="0" w:line="240" w:lineRule="auto"/>
        <w:rPr>
          <w:rFonts w:ascii="Book Antiqua" w:hAnsi="Book Antiqua" w:cs="Times New Roman"/>
          <w:b/>
          <w:sz w:val="16"/>
          <w:szCs w:val="16"/>
        </w:rPr>
      </w:pPr>
    </w:p>
    <w:p w14:paraId="527FDD3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1"/>
        <w:gridCol w:w="776"/>
        <w:gridCol w:w="7177"/>
      </w:tblGrid>
      <w:tr w:rsidR="00ED11E8" w:rsidRPr="00ED11E8" w14:paraId="7FD1ECC7" w14:textId="77777777" w:rsidTr="00D140B6">
        <w:trPr>
          <w:trHeight w:val="2543"/>
        </w:trPr>
        <w:tc>
          <w:tcPr>
            <w:tcW w:w="2821" w:type="dxa"/>
          </w:tcPr>
          <w:p w14:paraId="0E558881" w14:textId="32430085" w:rsidR="0034070F" w:rsidRPr="00D104FD" w:rsidRDefault="00A13EBB"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Ponedeljek</w:t>
            </w:r>
            <w:r w:rsidR="00D140B6">
              <w:rPr>
                <w:rFonts w:ascii="Book Antiqua" w:hAnsi="Book Antiqua" w:cs="Times New Roman"/>
                <w:sz w:val="28"/>
                <w:szCs w:val="28"/>
              </w:rPr>
              <w:t xml:space="preserve"> - </w:t>
            </w:r>
            <w:r w:rsidR="00D140B6" w:rsidRPr="00D140B6">
              <w:rPr>
                <w:rFonts w:ascii="Book Antiqua" w:hAnsi="Book Antiqua" w:cs="Times New Roman"/>
              </w:rPr>
              <w:t>prošnji dan</w:t>
            </w:r>
            <w:r w:rsidR="00E3271D">
              <w:rPr>
                <w:rFonts w:ascii="Book Antiqua" w:hAnsi="Book Antiqua" w:cs="Times New Roman"/>
                <w:sz w:val="28"/>
                <w:szCs w:val="28"/>
              </w:rPr>
              <w:t xml:space="preserve"> </w:t>
            </w:r>
          </w:p>
          <w:p w14:paraId="02627F54" w14:textId="09C32331" w:rsidR="009629B9" w:rsidRDefault="00ED11E8"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r w:rsidR="00D140B6">
              <w:rPr>
                <w:rFonts w:ascii="Book Antiqua" w:hAnsi="Book Antiqua" w:cs="Times New Roman"/>
                <w:sz w:val="28"/>
                <w:szCs w:val="28"/>
              </w:rPr>
              <w:t xml:space="preserve">– </w:t>
            </w:r>
            <w:r w:rsidR="00D140B6" w:rsidRPr="00D140B6">
              <w:rPr>
                <w:rFonts w:ascii="Book Antiqua" w:hAnsi="Book Antiqua" w:cs="Times New Roman"/>
              </w:rPr>
              <w:t>prošnji dan</w:t>
            </w:r>
          </w:p>
          <w:p w14:paraId="624E669F" w14:textId="77777777" w:rsidR="00D140B6" w:rsidRDefault="00D140B6" w:rsidP="007F04D3">
            <w:pPr>
              <w:spacing w:line="240" w:lineRule="atLeast"/>
              <w:ind w:right="-108"/>
              <w:rPr>
                <w:rFonts w:ascii="Book Antiqua" w:hAnsi="Book Antiqua" w:cs="Times New Roman"/>
                <w:sz w:val="28"/>
                <w:szCs w:val="28"/>
              </w:rPr>
            </w:pPr>
          </w:p>
          <w:p w14:paraId="17BB716A" w14:textId="2516447E" w:rsidR="00E46E2A" w:rsidRPr="00D140B6" w:rsidRDefault="00ED11E8" w:rsidP="007F04D3">
            <w:pPr>
              <w:spacing w:line="240" w:lineRule="atLeast"/>
              <w:ind w:right="-108"/>
              <w:rPr>
                <w:rFonts w:ascii="Book Antiqua" w:hAnsi="Book Antiqua" w:cs="Times New Roman"/>
              </w:rPr>
            </w:pPr>
            <w:r w:rsidRPr="00D104FD">
              <w:rPr>
                <w:rFonts w:ascii="Book Antiqua" w:hAnsi="Book Antiqua" w:cs="Times New Roman"/>
                <w:sz w:val="28"/>
                <w:szCs w:val="28"/>
              </w:rPr>
              <w:t>Sreda</w:t>
            </w:r>
            <w:r w:rsidR="00D140B6">
              <w:rPr>
                <w:rFonts w:ascii="Book Antiqua" w:hAnsi="Book Antiqua" w:cs="Times New Roman"/>
                <w:sz w:val="28"/>
                <w:szCs w:val="28"/>
              </w:rPr>
              <w:t xml:space="preserve"> – </w:t>
            </w:r>
            <w:r w:rsidR="00D140B6" w:rsidRPr="00D140B6">
              <w:rPr>
                <w:rFonts w:ascii="Book Antiqua" w:hAnsi="Book Antiqua" w:cs="Times New Roman"/>
              </w:rPr>
              <w:t>prošnji dan</w:t>
            </w:r>
            <w:r w:rsidR="00E3271D" w:rsidRPr="00D140B6">
              <w:rPr>
                <w:rFonts w:ascii="Book Antiqua" w:hAnsi="Book Antiqua" w:cs="Times New Roman"/>
              </w:rPr>
              <w:t xml:space="preserve"> </w:t>
            </w:r>
          </w:p>
          <w:p w14:paraId="0CFAB652" w14:textId="38E2DFBC" w:rsidR="00816228" w:rsidRDefault="007F04D3" w:rsidP="007F04D3">
            <w:pPr>
              <w:spacing w:line="240" w:lineRule="atLeast"/>
              <w:ind w:right="-108"/>
              <w:rPr>
                <w:rFonts w:ascii="Book Antiqua" w:hAnsi="Book Antiqua" w:cs="Times New Roman"/>
                <w:sz w:val="28"/>
                <w:szCs w:val="28"/>
              </w:rPr>
            </w:pPr>
            <w:r>
              <w:rPr>
                <w:rFonts w:ascii="Book Antiqua" w:hAnsi="Book Antiqua" w:cs="Times New Roman"/>
                <w:sz w:val="28"/>
                <w:szCs w:val="28"/>
              </w:rPr>
              <w:t xml:space="preserve">Četrtek </w:t>
            </w:r>
          </w:p>
          <w:p w14:paraId="3D5FC0D2" w14:textId="5DA9DC34" w:rsidR="00F60CEA"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w:t>
            </w:r>
            <w:r w:rsidR="007F04D3">
              <w:rPr>
                <w:rFonts w:ascii="Book Antiqua" w:hAnsi="Book Antiqua" w:cs="Times New Roman"/>
                <w:sz w:val="28"/>
                <w:szCs w:val="28"/>
              </w:rPr>
              <w:t xml:space="preserve">etek </w:t>
            </w:r>
          </w:p>
          <w:p w14:paraId="1D751B46" w14:textId="77777777" w:rsidR="00590CBF"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S</w:t>
            </w:r>
            <w:r w:rsidR="007F04D3">
              <w:rPr>
                <w:rFonts w:ascii="Book Antiqua" w:hAnsi="Book Antiqua" w:cs="Times New Roman"/>
                <w:sz w:val="28"/>
                <w:szCs w:val="28"/>
              </w:rPr>
              <w:t>obota</w:t>
            </w:r>
            <w:r>
              <w:rPr>
                <w:rFonts w:ascii="Book Antiqua" w:hAnsi="Book Antiqua" w:cs="Times New Roman"/>
                <w:sz w:val="28"/>
                <w:szCs w:val="28"/>
              </w:rPr>
              <w:t xml:space="preserve"> </w:t>
            </w:r>
          </w:p>
          <w:p w14:paraId="30A3FDE2" w14:textId="77777777" w:rsidR="00ED11E8" w:rsidRPr="00ED11E8" w:rsidRDefault="007F04D3" w:rsidP="00590CBF">
            <w:pPr>
              <w:spacing w:line="240" w:lineRule="atLeast"/>
              <w:ind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776" w:type="dxa"/>
          </w:tcPr>
          <w:p w14:paraId="1E4F9C73" w14:textId="666B20BD" w:rsidR="0034070F" w:rsidRPr="00D104FD" w:rsidRDefault="008B06D6" w:rsidP="00EB0176">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ED11E8" w:rsidRPr="00D104FD">
              <w:rPr>
                <w:rFonts w:ascii="Book Antiqua" w:hAnsi="Book Antiqua" w:cs="Times New Roman"/>
                <w:sz w:val="28"/>
                <w:szCs w:val="28"/>
              </w:rPr>
              <w:t>.</w:t>
            </w:r>
            <w:r w:rsidR="00217436">
              <w:rPr>
                <w:rFonts w:ascii="Book Antiqua" w:hAnsi="Book Antiqua" w:cs="Times New Roman"/>
                <w:sz w:val="28"/>
                <w:szCs w:val="28"/>
              </w:rPr>
              <w:t>5</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6F3196FB" w14:textId="2DA4FB8F" w:rsidR="009629B9" w:rsidRDefault="008B06D6" w:rsidP="00B40197">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22414E" w:rsidRPr="00D104FD">
              <w:rPr>
                <w:rFonts w:ascii="Book Antiqua" w:hAnsi="Book Antiqua" w:cs="Times New Roman"/>
                <w:sz w:val="28"/>
                <w:szCs w:val="28"/>
              </w:rPr>
              <w:t>.</w:t>
            </w:r>
            <w:r w:rsidR="00217436">
              <w:rPr>
                <w:rFonts w:ascii="Book Antiqua" w:hAnsi="Book Antiqua" w:cs="Times New Roman"/>
                <w:sz w:val="28"/>
                <w:szCs w:val="28"/>
              </w:rPr>
              <w:t>5</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13F27544" w14:textId="77777777" w:rsidR="00D140B6" w:rsidRDefault="00D140B6" w:rsidP="00A82274">
            <w:pPr>
              <w:spacing w:line="240" w:lineRule="atLeast"/>
              <w:jc w:val="right"/>
              <w:rPr>
                <w:rFonts w:ascii="Book Antiqua" w:hAnsi="Book Antiqua" w:cs="Times New Roman"/>
                <w:sz w:val="28"/>
                <w:szCs w:val="28"/>
              </w:rPr>
            </w:pPr>
          </w:p>
          <w:p w14:paraId="5C7A05A8" w14:textId="74C3BB39" w:rsidR="00E46E2A" w:rsidRDefault="008B06D6" w:rsidP="00A82274">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A07515" w:rsidRPr="00D104FD">
              <w:rPr>
                <w:rFonts w:ascii="Book Antiqua" w:hAnsi="Book Antiqua" w:cs="Times New Roman"/>
                <w:sz w:val="28"/>
                <w:szCs w:val="28"/>
              </w:rPr>
              <w:t>.</w:t>
            </w:r>
            <w:r w:rsidR="00217436">
              <w:rPr>
                <w:rFonts w:ascii="Book Antiqua" w:hAnsi="Book Antiqua" w:cs="Times New Roman"/>
                <w:sz w:val="28"/>
                <w:szCs w:val="28"/>
              </w:rPr>
              <w:t>5</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037DC37" w14:textId="562CE1DA" w:rsidR="00816228" w:rsidRDefault="008B06D6" w:rsidP="00732142">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ED11E8" w:rsidRPr="00D104FD">
              <w:rPr>
                <w:rFonts w:ascii="Book Antiqua" w:hAnsi="Book Antiqua" w:cs="Times New Roman"/>
                <w:sz w:val="28"/>
                <w:szCs w:val="28"/>
              </w:rPr>
              <w:t>.</w:t>
            </w:r>
            <w:r w:rsidR="00217436">
              <w:rPr>
                <w:rFonts w:ascii="Book Antiqua" w:hAnsi="Book Antiqua" w:cs="Times New Roman"/>
                <w:sz w:val="28"/>
                <w:szCs w:val="28"/>
              </w:rPr>
              <w:t>5</w:t>
            </w:r>
            <w:r w:rsidR="00ED11E8" w:rsidRPr="00D104FD">
              <w:rPr>
                <w:rFonts w:ascii="Book Antiqua" w:hAnsi="Book Antiqua" w:cs="Times New Roman"/>
                <w:sz w:val="28"/>
                <w:szCs w:val="28"/>
              </w:rPr>
              <w:t>.</w:t>
            </w:r>
          </w:p>
          <w:p w14:paraId="7261AB9F" w14:textId="58719BBE" w:rsidR="00F60CEA" w:rsidRDefault="00F60CEA" w:rsidP="00D140B6">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8B06D6">
              <w:rPr>
                <w:rFonts w:ascii="Book Antiqua" w:hAnsi="Book Antiqua" w:cs="Times New Roman"/>
                <w:sz w:val="28"/>
                <w:szCs w:val="28"/>
              </w:rPr>
              <w:t>7</w:t>
            </w:r>
            <w:r w:rsidR="00971AD7" w:rsidRPr="00D104FD">
              <w:rPr>
                <w:rFonts w:ascii="Book Antiqua" w:hAnsi="Book Antiqua" w:cs="Times New Roman"/>
                <w:sz w:val="28"/>
                <w:szCs w:val="28"/>
              </w:rPr>
              <w:t>.</w:t>
            </w:r>
            <w:r w:rsidR="00217436">
              <w:rPr>
                <w:rFonts w:ascii="Book Antiqua" w:hAnsi="Book Antiqua" w:cs="Times New Roman"/>
                <w:sz w:val="28"/>
                <w:szCs w:val="28"/>
              </w:rPr>
              <w:t>5</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801D6B8" w14:textId="3F6FC82C" w:rsidR="00D02B9E" w:rsidRDefault="00F60CEA" w:rsidP="000F2611">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8B06D6">
              <w:rPr>
                <w:rFonts w:ascii="Book Antiqua" w:hAnsi="Book Antiqua" w:cs="Times New Roman"/>
                <w:sz w:val="28"/>
                <w:szCs w:val="28"/>
              </w:rPr>
              <w:t>8</w:t>
            </w:r>
            <w:r w:rsidR="00E93398" w:rsidRPr="00D104FD">
              <w:rPr>
                <w:rFonts w:ascii="Book Antiqua" w:hAnsi="Book Antiqua" w:cs="Times New Roman"/>
                <w:sz w:val="28"/>
                <w:szCs w:val="28"/>
              </w:rPr>
              <w:t>.</w:t>
            </w:r>
            <w:r w:rsidR="00217436">
              <w:rPr>
                <w:rFonts w:ascii="Book Antiqua" w:hAnsi="Book Antiqua" w:cs="Times New Roman"/>
                <w:sz w:val="28"/>
                <w:szCs w:val="28"/>
              </w:rPr>
              <w:t>5</w:t>
            </w:r>
            <w:r w:rsidR="00E93398" w:rsidRPr="00D104FD">
              <w:rPr>
                <w:rFonts w:ascii="Book Antiqua" w:hAnsi="Book Antiqua" w:cs="Times New Roman"/>
                <w:sz w:val="28"/>
                <w:szCs w:val="28"/>
              </w:rPr>
              <w:t xml:space="preserve">. </w:t>
            </w:r>
          </w:p>
          <w:p w14:paraId="6997104E" w14:textId="628DF864" w:rsidR="00AF3EBF" w:rsidRPr="0088705A" w:rsidRDefault="00F60CEA" w:rsidP="00A87D62">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8B06D6">
              <w:rPr>
                <w:rFonts w:ascii="Book Antiqua" w:hAnsi="Book Antiqua" w:cs="Times New Roman"/>
                <w:sz w:val="28"/>
                <w:szCs w:val="28"/>
              </w:rPr>
              <w:t>9</w:t>
            </w:r>
            <w:r w:rsidR="006D115D" w:rsidRPr="00D104FD">
              <w:rPr>
                <w:rFonts w:ascii="Book Antiqua" w:hAnsi="Book Antiqua" w:cs="Times New Roman"/>
                <w:sz w:val="28"/>
                <w:szCs w:val="28"/>
              </w:rPr>
              <w:t>.</w:t>
            </w:r>
            <w:r w:rsidR="00590CBF">
              <w:rPr>
                <w:rFonts w:ascii="Book Antiqua" w:hAnsi="Book Antiqua" w:cs="Times New Roman"/>
                <w:sz w:val="28"/>
                <w:szCs w:val="28"/>
              </w:rPr>
              <w:t>5</w:t>
            </w:r>
            <w:r w:rsidR="00ED11E8" w:rsidRPr="00D104FD">
              <w:rPr>
                <w:rFonts w:ascii="Book Antiqua" w:hAnsi="Book Antiqua" w:cs="Times New Roman"/>
                <w:sz w:val="28"/>
                <w:szCs w:val="28"/>
              </w:rPr>
              <w:t>.</w:t>
            </w:r>
          </w:p>
        </w:tc>
        <w:tc>
          <w:tcPr>
            <w:tcW w:w="7177" w:type="dxa"/>
          </w:tcPr>
          <w:p w14:paraId="63597AC4" w14:textId="71091018" w:rsidR="00ED11E8" w:rsidRPr="00D104FD" w:rsidRDefault="00217436" w:rsidP="0034070F">
            <w:pPr>
              <w:spacing w:line="240" w:lineRule="atLeast"/>
              <w:rPr>
                <w:rFonts w:ascii="Book Antiqua" w:hAnsi="Book Antiqua" w:cs="Times New Roman"/>
                <w:sz w:val="28"/>
                <w:szCs w:val="28"/>
              </w:rPr>
            </w:pPr>
            <w:r>
              <w:rPr>
                <w:rFonts w:ascii="Book Antiqua" w:hAnsi="Book Antiqua"/>
                <w:sz w:val="28"/>
                <w:szCs w:val="28"/>
              </w:rPr>
              <w:t>sv.</w:t>
            </w:r>
            <w:r w:rsidR="00590CBF" w:rsidRPr="00590CBF">
              <w:rPr>
                <w:rFonts w:ascii="Book Antiqua" w:hAnsi="Book Antiqua"/>
                <w:sz w:val="28"/>
                <w:szCs w:val="28"/>
              </w:rPr>
              <w:t xml:space="preserve"> </w:t>
            </w:r>
            <w:r w:rsidR="00D140B6" w:rsidRPr="00D140B6">
              <w:rPr>
                <w:rFonts w:ascii="Book Antiqua" w:hAnsi="Book Antiqua"/>
                <w:sz w:val="28"/>
                <w:szCs w:val="28"/>
              </w:rPr>
              <w:t>JANEZ DE ROSSI, duhovnik</w:t>
            </w:r>
          </w:p>
          <w:p w14:paraId="6ACBE517" w14:textId="77777777" w:rsidR="00D140B6" w:rsidRPr="00D140B6" w:rsidRDefault="00D140B6" w:rsidP="00D140B6">
            <w:pPr>
              <w:tabs>
                <w:tab w:val="left" w:pos="6901"/>
              </w:tabs>
              <w:spacing w:line="240" w:lineRule="atLeast"/>
              <w:rPr>
                <w:rFonts w:ascii="Book Antiqua" w:hAnsi="Book Antiqua"/>
                <w:sz w:val="27"/>
                <w:szCs w:val="27"/>
              </w:rPr>
            </w:pPr>
            <w:r w:rsidRPr="00D140B6">
              <w:rPr>
                <w:rFonts w:ascii="Book Antiqua" w:hAnsi="Book Antiqua"/>
                <w:sz w:val="27"/>
                <w:szCs w:val="27"/>
              </w:rPr>
              <w:t xml:space="preserve">MARIJA POMOČNICA KRISTJANOV – MARIJA    </w:t>
            </w:r>
          </w:p>
          <w:p w14:paraId="7AC7A9C2" w14:textId="6679B70C" w:rsidR="00F929FA" w:rsidRDefault="00D140B6" w:rsidP="00D140B6">
            <w:pPr>
              <w:tabs>
                <w:tab w:val="left" w:pos="6901"/>
              </w:tabs>
              <w:spacing w:line="240" w:lineRule="atLeast"/>
              <w:rPr>
                <w:rFonts w:ascii="Book Antiqua" w:hAnsi="Book Antiqua" w:cs="Times New Roman"/>
                <w:sz w:val="28"/>
                <w:szCs w:val="28"/>
              </w:rPr>
            </w:pPr>
            <w:r w:rsidRPr="00D140B6">
              <w:rPr>
                <w:rFonts w:ascii="Book Antiqua" w:hAnsi="Book Antiqua"/>
                <w:sz w:val="27"/>
                <w:szCs w:val="27"/>
              </w:rPr>
              <w:t>POMAGAJ, ZAVETNICA SLOVENCEV, slovesni praznik</w:t>
            </w:r>
          </w:p>
          <w:p w14:paraId="58C881A5" w14:textId="168A7B53" w:rsidR="00E46E2A" w:rsidRPr="00B40197" w:rsidRDefault="00217436" w:rsidP="00B40197">
            <w:pPr>
              <w:spacing w:line="240" w:lineRule="atLeast"/>
              <w:rPr>
                <w:rFonts w:ascii="Book Antiqua" w:hAnsi="Book Antiqua" w:cs="Times New Roman"/>
                <w:sz w:val="27"/>
                <w:szCs w:val="27"/>
              </w:rPr>
            </w:pPr>
            <w:r>
              <w:rPr>
                <w:rFonts w:ascii="Book Antiqua" w:hAnsi="Book Antiqua" w:cs="Times New Roman"/>
                <w:sz w:val="28"/>
                <w:szCs w:val="28"/>
              </w:rPr>
              <w:t>sv</w:t>
            </w:r>
            <w:r w:rsidR="00590CBF">
              <w:rPr>
                <w:rFonts w:ascii="Book Antiqua" w:hAnsi="Book Antiqua" w:cs="Times New Roman"/>
                <w:sz w:val="28"/>
                <w:szCs w:val="28"/>
              </w:rPr>
              <w:t xml:space="preserve">. </w:t>
            </w:r>
            <w:r w:rsidR="00D140B6" w:rsidRPr="00D140B6">
              <w:rPr>
                <w:rFonts w:ascii="Book Antiqua" w:hAnsi="Book Antiqua" w:cs="Times New Roman"/>
                <w:sz w:val="28"/>
                <w:szCs w:val="28"/>
              </w:rPr>
              <w:t>BEDA ČASTITLJIVI, duhovnik in učitelj</w:t>
            </w:r>
          </w:p>
          <w:p w14:paraId="1F226EAF" w14:textId="27256A05" w:rsidR="00163607" w:rsidRDefault="00D140B6" w:rsidP="00163607">
            <w:pPr>
              <w:tabs>
                <w:tab w:val="left" w:pos="6901"/>
              </w:tabs>
              <w:spacing w:line="240" w:lineRule="atLeast"/>
              <w:rPr>
                <w:rFonts w:ascii="Book Antiqua" w:hAnsi="Book Antiqua" w:cs="Times New Roman"/>
                <w:sz w:val="28"/>
                <w:szCs w:val="28"/>
              </w:rPr>
            </w:pPr>
            <w:r w:rsidRPr="00D140B6">
              <w:rPr>
                <w:rFonts w:ascii="Book Antiqua" w:hAnsi="Book Antiqua" w:cs="Times New Roman"/>
                <w:sz w:val="28"/>
                <w:szCs w:val="28"/>
              </w:rPr>
              <w:t>GOSPODOV VNEBOHOD, slovesni praznik</w:t>
            </w:r>
          </w:p>
          <w:p w14:paraId="32A72CF8" w14:textId="13CD0CA1" w:rsidR="000759AA" w:rsidRDefault="00D140B6" w:rsidP="00F60CEA">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b</w:t>
            </w:r>
            <w:r w:rsidRPr="00D140B6">
              <w:rPr>
                <w:rFonts w:ascii="Book Antiqua" w:hAnsi="Book Antiqua" w:cs="Times New Roman"/>
                <w:sz w:val="28"/>
                <w:szCs w:val="28"/>
              </w:rPr>
              <w:t>laženi ALOJZIJ GROZDE, mučenec</w:t>
            </w:r>
          </w:p>
          <w:p w14:paraId="5274E9D4" w14:textId="1E57B87F" w:rsidR="00292614" w:rsidRDefault="000B61D3" w:rsidP="007F04D3">
            <w:pPr>
              <w:tabs>
                <w:tab w:val="left" w:pos="7260"/>
              </w:tabs>
              <w:spacing w:line="240" w:lineRule="atLeast"/>
              <w:ind w:left="28"/>
              <w:rPr>
                <w:rFonts w:ascii="Book Antiqua" w:hAnsi="Book Antiqua" w:cs="Times New Roman"/>
                <w:sz w:val="28"/>
                <w:szCs w:val="28"/>
              </w:rPr>
            </w:pPr>
            <w:r>
              <w:rPr>
                <w:rFonts w:ascii="Book Antiqua" w:hAnsi="Book Antiqua" w:cs="Times New Roman"/>
                <w:sz w:val="28"/>
                <w:szCs w:val="28"/>
              </w:rPr>
              <w:t xml:space="preserve">sv. </w:t>
            </w:r>
            <w:r w:rsidR="00D140B6" w:rsidRPr="00D140B6">
              <w:rPr>
                <w:rFonts w:ascii="Book Antiqua" w:hAnsi="Book Antiqua" w:cs="Times New Roman"/>
                <w:sz w:val="28"/>
                <w:szCs w:val="28"/>
              </w:rPr>
              <w:t>AVGUŠTIN CANTERBURYJSKI, škof</w:t>
            </w:r>
          </w:p>
          <w:p w14:paraId="6A3B4BA5" w14:textId="07913182" w:rsidR="00455F38" w:rsidRPr="00105EBB" w:rsidRDefault="00A572C4" w:rsidP="000B61D3">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D140B6" w:rsidRPr="00D140B6">
              <w:rPr>
                <w:rFonts w:ascii="Book Antiqua" w:hAnsi="Book Antiqua" w:cs="Times New Roman"/>
                <w:sz w:val="28"/>
                <w:szCs w:val="28"/>
              </w:rPr>
              <w:t>MAKSIM EMONSKI, škof</w:t>
            </w:r>
          </w:p>
        </w:tc>
      </w:tr>
    </w:tbl>
    <w:p w14:paraId="33758774" w14:textId="77777777" w:rsidR="00B97780" w:rsidRPr="00D104FD" w:rsidRDefault="00B97780" w:rsidP="00E93398">
      <w:pPr>
        <w:tabs>
          <w:tab w:val="left" w:pos="5595"/>
        </w:tabs>
        <w:spacing w:after="0" w:line="240" w:lineRule="auto"/>
        <w:ind w:right="283"/>
        <w:jc w:val="both"/>
        <w:rPr>
          <w:rFonts w:ascii="Book Antiqua" w:hAnsi="Book Antiqua" w:cs="Times New Roman"/>
          <w:b/>
          <w:sz w:val="24"/>
          <w:szCs w:val="24"/>
        </w:rPr>
      </w:pPr>
    </w:p>
    <w:p w14:paraId="358838EA" w14:textId="77777777" w:rsidR="00142C2E" w:rsidRDefault="00984259" w:rsidP="008B06D6">
      <w:pPr>
        <w:tabs>
          <w:tab w:val="left" w:pos="5595"/>
        </w:tabs>
        <w:spacing w:after="0" w:line="240" w:lineRule="auto"/>
        <w:jc w:val="both"/>
        <w:rPr>
          <w:rFonts w:ascii="Book Antiqua" w:hAnsi="Book Antiqua" w:cs="Times New Roman"/>
          <w:b/>
          <w:sz w:val="30"/>
          <w:szCs w:val="30"/>
        </w:rPr>
      </w:pPr>
      <w:r w:rsidRPr="00BB410B">
        <w:rPr>
          <w:rFonts w:ascii="Book Antiqua" w:hAnsi="Book Antiqua" w:cs="Times New Roman"/>
          <w:b/>
          <w:sz w:val="28"/>
          <w:szCs w:val="28"/>
        </w:rPr>
        <w:t>Danes teden:</w:t>
      </w:r>
      <w:r w:rsidR="000B61D3">
        <w:rPr>
          <w:rFonts w:ascii="Book Antiqua" w:hAnsi="Book Antiqua" w:cs="Times New Roman"/>
          <w:b/>
          <w:sz w:val="16"/>
          <w:szCs w:val="16"/>
        </w:rPr>
        <w:t xml:space="preserve">  </w:t>
      </w:r>
      <w:r w:rsidR="008B06D6" w:rsidRPr="008B06D6">
        <w:rPr>
          <w:rFonts w:ascii="Book Antiqua" w:hAnsi="Book Antiqua" w:cs="Times New Roman"/>
          <w:b/>
          <w:sz w:val="30"/>
          <w:szCs w:val="30"/>
        </w:rPr>
        <w:t xml:space="preserve">7. VELIKONOČNA NEDELJA, </w:t>
      </w:r>
    </w:p>
    <w:p w14:paraId="2064F0D5" w14:textId="3361445B" w:rsidR="008B06D6" w:rsidRDefault="008B06D6" w:rsidP="008B06D6">
      <w:pPr>
        <w:tabs>
          <w:tab w:val="left" w:pos="5595"/>
        </w:tabs>
        <w:spacing w:after="0" w:line="240" w:lineRule="auto"/>
        <w:jc w:val="both"/>
        <w:rPr>
          <w:rFonts w:ascii="Book Antiqua" w:hAnsi="Book Antiqua" w:cs="Times New Roman"/>
          <w:b/>
          <w:sz w:val="30"/>
          <w:szCs w:val="30"/>
        </w:rPr>
      </w:pPr>
      <w:r w:rsidRPr="008B06D6">
        <w:rPr>
          <w:rFonts w:ascii="Book Antiqua" w:hAnsi="Book Antiqua" w:cs="Times New Roman"/>
          <w:b/>
          <w:sz w:val="30"/>
          <w:szCs w:val="30"/>
        </w:rPr>
        <w:t>NEDELJA SREDSTEV DRUŽBENEGA OBVEŠČANJA,</w:t>
      </w:r>
      <w:r>
        <w:rPr>
          <w:rFonts w:ascii="Book Antiqua" w:hAnsi="Book Antiqua" w:cs="Times New Roman"/>
          <w:b/>
          <w:sz w:val="30"/>
          <w:szCs w:val="30"/>
        </w:rPr>
        <w:t xml:space="preserve"> </w:t>
      </w:r>
    </w:p>
    <w:p w14:paraId="3EDA3C0A" w14:textId="7AEE3B46" w:rsidR="000B6B22" w:rsidRDefault="008B06D6" w:rsidP="008B06D6">
      <w:pPr>
        <w:tabs>
          <w:tab w:val="left" w:pos="5595"/>
        </w:tabs>
        <w:spacing w:after="0" w:line="240" w:lineRule="auto"/>
        <w:jc w:val="both"/>
        <w:rPr>
          <w:rFonts w:ascii="Book Antiqua" w:hAnsi="Book Antiqua" w:cs="Times New Roman"/>
          <w:b/>
          <w:sz w:val="30"/>
          <w:szCs w:val="30"/>
        </w:rPr>
      </w:pPr>
      <w:r w:rsidRPr="008B06D6">
        <w:rPr>
          <w:rFonts w:ascii="Book Antiqua" w:hAnsi="Book Antiqua" w:cs="Times New Roman"/>
          <w:b/>
          <w:sz w:val="30"/>
          <w:szCs w:val="30"/>
        </w:rPr>
        <w:t>SLOVESNOST PODELITVE ZAKRAMENTA SVETE</w:t>
      </w:r>
      <w:r>
        <w:rPr>
          <w:rFonts w:ascii="Book Antiqua" w:hAnsi="Book Antiqua" w:cs="Times New Roman"/>
          <w:b/>
          <w:sz w:val="30"/>
          <w:szCs w:val="30"/>
        </w:rPr>
        <w:t xml:space="preserve"> </w:t>
      </w:r>
      <w:r w:rsidRPr="008B06D6">
        <w:rPr>
          <w:rFonts w:ascii="Book Antiqua" w:hAnsi="Book Antiqua" w:cs="Times New Roman"/>
          <w:b/>
          <w:sz w:val="30"/>
          <w:szCs w:val="30"/>
        </w:rPr>
        <w:t>BIRME V ŽUPNIJI</w:t>
      </w:r>
    </w:p>
    <w:p w14:paraId="553E2FBC" w14:textId="77777777" w:rsidR="000F2611" w:rsidRPr="00484135" w:rsidRDefault="000F2611" w:rsidP="000F2611">
      <w:pPr>
        <w:spacing w:after="0" w:line="240" w:lineRule="auto"/>
        <w:jc w:val="both"/>
        <w:rPr>
          <w:rFonts w:ascii="Book Antiqua" w:hAnsi="Book Antiqua" w:cs="Times New Roman"/>
          <w:sz w:val="16"/>
          <w:szCs w:val="16"/>
        </w:rPr>
      </w:pPr>
    </w:p>
    <w:p w14:paraId="01C13017" w14:textId="6B5E9C1F" w:rsidR="00B172BD" w:rsidRDefault="008B06D6" w:rsidP="00B172BD">
      <w:pPr>
        <w:spacing w:before="120" w:after="0" w:line="240" w:lineRule="auto"/>
        <w:jc w:val="both"/>
        <w:rPr>
          <w:rFonts w:ascii="Book Antiqua" w:hAnsi="Book Antiqua" w:cs="Times New Roman"/>
          <w:sz w:val="28"/>
          <w:szCs w:val="28"/>
        </w:rPr>
      </w:pPr>
      <w:r w:rsidRPr="008B06D6">
        <w:rPr>
          <w:rFonts w:ascii="Book Antiqua" w:hAnsi="Book Antiqua" w:cs="Times New Roman"/>
          <w:sz w:val="28"/>
          <w:szCs w:val="28"/>
        </w:rPr>
        <w:t>V prihodnjem tednu obhajamo dva slovesna praznika: slovesni  praznik Marije Pomočnice  kristjanov in slovesni praznik Gospodov vnebohod.</w:t>
      </w:r>
      <w:r>
        <w:rPr>
          <w:rFonts w:ascii="Book Antiqua" w:hAnsi="Book Antiqua" w:cs="Times New Roman"/>
          <w:sz w:val="28"/>
          <w:szCs w:val="28"/>
        </w:rPr>
        <w:t xml:space="preserve"> </w:t>
      </w:r>
      <w:r w:rsidRPr="008B06D6">
        <w:rPr>
          <w:rFonts w:ascii="Book Antiqua" w:hAnsi="Book Antiqua" w:cs="Times New Roman"/>
          <w:sz w:val="28"/>
          <w:szCs w:val="28"/>
        </w:rPr>
        <w:t>»In prikazalo se je veliko znamenje, žena obdana s soncem.« V tej ženi lahko prepoznamo Marijo. Ona je znamenje, ki je v Kani Galilejski pokazalo na Jezusa, tistega, ki lahko v našem življenju naredi čudež. Marija nam lahko pomaga priti do čudeža v naših ubogih življenjih, toda pri tem jo moramo ubogati, kakor so jo morali ubogati strežniki: «Karkoli vam poreče storite.« Zaupajmo torej Mariji, če sami ne vemo točno kaj in kako bi. Ona nam bo pomagala, da bomo našli Jezusa, ona nam bo izprosila čudeže, čudeže, zaradi katerih bo rasla naša vera.</w:t>
      </w:r>
      <w:r>
        <w:rPr>
          <w:rFonts w:ascii="Book Antiqua" w:hAnsi="Book Antiqua" w:cs="Times New Roman"/>
          <w:sz w:val="28"/>
          <w:szCs w:val="28"/>
        </w:rPr>
        <w:t xml:space="preserve"> </w:t>
      </w:r>
    </w:p>
    <w:p w14:paraId="12A9061E" w14:textId="48A49B8F" w:rsidR="00B172BD" w:rsidRDefault="008B06D6" w:rsidP="00B172BD">
      <w:pPr>
        <w:spacing w:before="120" w:after="0" w:line="240" w:lineRule="auto"/>
        <w:jc w:val="both"/>
        <w:rPr>
          <w:rFonts w:ascii="Book Antiqua" w:hAnsi="Book Antiqua" w:cs="Times New Roman"/>
          <w:sz w:val="28"/>
          <w:szCs w:val="28"/>
        </w:rPr>
      </w:pPr>
      <w:r w:rsidRPr="00B172BD">
        <w:rPr>
          <w:rFonts w:ascii="Book Antiqua" w:hAnsi="Book Antiqua" w:cs="Times New Roman"/>
          <w:b/>
          <w:bCs/>
          <w:sz w:val="28"/>
          <w:szCs w:val="28"/>
        </w:rPr>
        <w:t>Tri dni pred vnebohodom obhajamo Prošnje dneve. V teh dnevih ne molimo samo  za blagoslov na polju, ampak tudi za blagoslov</w:t>
      </w:r>
      <w:r w:rsidR="005867FF">
        <w:rPr>
          <w:rFonts w:ascii="Book Antiqua" w:hAnsi="Book Antiqua" w:cs="Times New Roman"/>
          <w:b/>
          <w:bCs/>
          <w:sz w:val="28"/>
          <w:szCs w:val="28"/>
        </w:rPr>
        <w:t xml:space="preserve"> </w:t>
      </w:r>
      <w:r w:rsidRPr="00B172BD">
        <w:rPr>
          <w:rFonts w:ascii="Book Antiqua" w:hAnsi="Book Antiqua" w:cs="Times New Roman"/>
          <w:b/>
          <w:bCs/>
          <w:sz w:val="28"/>
          <w:szCs w:val="28"/>
        </w:rPr>
        <w:t>človeškega dela, za odvrnitev naravnih nesreč, povodnji, toče, vojske in drugih nesreč. V sredo je prošnja procesija v Hlevnem vrhu ob 19 uri. Tam bo tudi sveta maša in birmanska devetdnevnica, zato ste k njej vabljeni vsi birmanci.</w:t>
      </w:r>
      <w:r>
        <w:rPr>
          <w:rFonts w:ascii="Book Antiqua" w:hAnsi="Book Antiqua" w:cs="Times New Roman"/>
          <w:sz w:val="28"/>
          <w:szCs w:val="28"/>
        </w:rPr>
        <w:t xml:space="preserve"> </w:t>
      </w:r>
    </w:p>
    <w:p w14:paraId="66DEC092" w14:textId="6DF0A579" w:rsidR="00B172BD" w:rsidRPr="00B172BD" w:rsidRDefault="008B06D6" w:rsidP="00B172BD">
      <w:pPr>
        <w:spacing w:before="120" w:after="0" w:line="240" w:lineRule="auto"/>
        <w:jc w:val="both"/>
        <w:rPr>
          <w:rFonts w:ascii="Book Antiqua" w:hAnsi="Book Antiqua" w:cs="Times New Roman"/>
          <w:b/>
          <w:bCs/>
          <w:sz w:val="28"/>
          <w:szCs w:val="28"/>
        </w:rPr>
      </w:pPr>
      <w:r w:rsidRPr="00B172BD">
        <w:rPr>
          <w:rFonts w:ascii="Book Antiqua" w:hAnsi="Book Antiqua" w:cs="Times New Roman"/>
          <w:b/>
          <w:bCs/>
          <w:sz w:val="28"/>
          <w:szCs w:val="28"/>
        </w:rPr>
        <w:t>V četrtek, na praznik Gospodovega vnebohoda</w:t>
      </w:r>
      <w:r w:rsidR="005867FF">
        <w:rPr>
          <w:rFonts w:ascii="Book Antiqua" w:hAnsi="Book Antiqua" w:cs="Times New Roman"/>
          <w:b/>
          <w:bCs/>
          <w:sz w:val="28"/>
          <w:szCs w:val="28"/>
        </w:rPr>
        <w:t>,</w:t>
      </w:r>
      <w:r w:rsidRPr="00B172BD">
        <w:rPr>
          <w:rFonts w:ascii="Book Antiqua" w:hAnsi="Book Antiqua" w:cs="Times New Roman"/>
          <w:b/>
          <w:bCs/>
          <w:sz w:val="28"/>
          <w:szCs w:val="28"/>
        </w:rPr>
        <w:t xml:space="preserve"> je ob 18 uri srečanje za birmance, botre in starše z gospodom birmovalcem, stiškim opatom Maksimilijanom Filejem.</w:t>
      </w:r>
      <w:r w:rsidR="00142C2E">
        <w:rPr>
          <w:rFonts w:ascii="Book Antiqua" w:hAnsi="Book Antiqua" w:cs="Times New Roman"/>
          <w:b/>
          <w:bCs/>
          <w:sz w:val="28"/>
          <w:szCs w:val="28"/>
        </w:rPr>
        <w:t xml:space="preserve"> Med mašo bo prilika za spoved. Še posebej vabljeni starši in botri birmancev.</w:t>
      </w:r>
    </w:p>
    <w:p w14:paraId="3829C155" w14:textId="795C5967" w:rsidR="008B06D6" w:rsidRPr="00B172BD" w:rsidRDefault="008B06D6" w:rsidP="00B172BD">
      <w:pPr>
        <w:spacing w:before="120" w:after="0" w:line="240" w:lineRule="auto"/>
        <w:jc w:val="both"/>
        <w:rPr>
          <w:rFonts w:ascii="Book Antiqua" w:hAnsi="Book Antiqua" w:cs="Times New Roman"/>
          <w:b/>
          <w:bCs/>
          <w:sz w:val="28"/>
          <w:szCs w:val="28"/>
        </w:rPr>
      </w:pPr>
      <w:r w:rsidRPr="00B172BD">
        <w:rPr>
          <w:rFonts w:ascii="Book Antiqua" w:hAnsi="Book Antiqua" w:cs="Times New Roman"/>
          <w:b/>
          <w:bCs/>
          <w:sz w:val="28"/>
          <w:szCs w:val="28"/>
        </w:rPr>
        <w:t xml:space="preserve">V soboto je pri maši zaključek birmanske devetdnevnice. Po maši boste birmanci dobili birmanske listke, kot dokaz, da ste na prejem zakramenta birme pripravljeni. Prejeli boste tudi spominsko darilo, molitvenik Kristjan moli. </w:t>
      </w:r>
    </w:p>
    <w:p w14:paraId="34EAA050" w14:textId="65E47210" w:rsidR="008B06D6" w:rsidRPr="00B172BD" w:rsidRDefault="008B06D6" w:rsidP="00B172BD">
      <w:pPr>
        <w:spacing w:before="120" w:after="0" w:line="240" w:lineRule="auto"/>
        <w:jc w:val="both"/>
        <w:rPr>
          <w:rFonts w:ascii="Book Antiqua" w:hAnsi="Book Antiqua" w:cs="Times New Roman"/>
          <w:b/>
          <w:bCs/>
          <w:sz w:val="28"/>
          <w:szCs w:val="28"/>
        </w:rPr>
      </w:pPr>
      <w:r w:rsidRPr="00B172BD">
        <w:rPr>
          <w:rFonts w:ascii="Book Antiqua" w:hAnsi="Book Antiqua" w:cs="Times New Roman"/>
          <w:b/>
          <w:bCs/>
          <w:sz w:val="28"/>
          <w:szCs w:val="28"/>
        </w:rPr>
        <w:t xml:space="preserve">V nedeljo ob 11. uri je sveta maša, med katero bo </w:t>
      </w:r>
      <w:r w:rsidR="00D140B6" w:rsidRPr="00B172BD">
        <w:rPr>
          <w:rFonts w:ascii="Book Antiqua" w:hAnsi="Book Antiqua" w:cs="Times New Roman"/>
          <w:b/>
          <w:bCs/>
          <w:sz w:val="28"/>
          <w:szCs w:val="28"/>
        </w:rPr>
        <w:t xml:space="preserve">štirinajstim </w:t>
      </w:r>
      <w:r w:rsidRPr="00B172BD">
        <w:rPr>
          <w:rFonts w:ascii="Book Antiqua" w:hAnsi="Book Antiqua" w:cs="Times New Roman"/>
          <w:b/>
          <w:bCs/>
          <w:sz w:val="28"/>
          <w:szCs w:val="28"/>
        </w:rPr>
        <w:t>birmancem in birmankam stiški opat pater Maksimilijan File podelil zakrament svete birme.</w:t>
      </w:r>
    </w:p>
    <w:p w14:paraId="15B0CF54" w14:textId="07F8AE73" w:rsidR="00484135" w:rsidRDefault="00484135" w:rsidP="00B172BD">
      <w:pPr>
        <w:spacing w:before="120" w:after="0" w:line="240" w:lineRule="auto"/>
        <w:jc w:val="both"/>
        <w:rPr>
          <w:rFonts w:ascii="Book Antiqua" w:hAnsi="Book Antiqua" w:cs="Times New Roman"/>
          <w:sz w:val="16"/>
          <w:szCs w:val="16"/>
        </w:rPr>
      </w:pPr>
    </w:p>
    <w:p w14:paraId="6A493510" w14:textId="15858500" w:rsidR="00D140B6" w:rsidRDefault="00D140B6" w:rsidP="00B172BD">
      <w:pPr>
        <w:spacing w:before="120" w:after="0" w:line="240" w:lineRule="auto"/>
        <w:jc w:val="both"/>
        <w:rPr>
          <w:rFonts w:ascii="Book Antiqua" w:hAnsi="Book Antiqua" w:cs="Times New Roman"/>
          <w:sz w:val="16"/>
          <w:szCs w:val="16"/>
        </w:rPr>
      </w:pPr>
    </w:p>
    <w:p w14:paraId="3E4C10D7" w14:textId="072ED8A8" w:rsidR="00D140B6" w:rsidRDefault="00D140B6" w:rsidP="00B172BD">
      <w:pPr>
        <w:spacing w:before="120" w:after="0" w:line="240" w:lineRule="auto"/>
        <w:jc w:val="both"/>
        <w:rPr>
          <w:rFonts w:ascii="Book Antiqua" w:hAnsi="Book Antiqua" w:cs="Times New Roman"/>
          <w:sz w:val="16"/>
          <w:szCs w:val="16"/>
        </w:rPr>
      </w:pPr>
    </w:p>
    <w:p w14:paraId="2B3A62A0" w14:textId="77777777" w:rsidR="00D140B6" w:rsidRPr="00484135" w:rsidRDefault="00D140B6" w:rsidP="00A572C4">
      <w:pPr>
        <w:spacing w:after="0" w:line="240" w:lineRule="auto"/>
        <w:jc w:val="both"/>
        <w:rPr>
          <w:rFonts w:ascii="Book Antiqua" w:hAnsi="Book Antiqua" w:cs="Times New Roman"/>
          <w:sz w:val="16"/>
          <w:szCs w:val="16"/>
        </w:rPr>
      </w:pPr>
    </w:p>
    <w:p w14:paraId="0534A75F" w14:textId="77777777" w:rsidR="00D140B6" w:rsidRDefault="00D140B6" w:rsidP="00484135">
      <w:pPr>
        <w:spacing w:after="120" w:line="240" w:lineRule="auto"/>
        <w:jc w:val="both"/>
        <w:rPr>
          <w:rFonts w:ascii="Book Antiqua" w:hAnsi="Book Antiqua" w:cs="Times New Roman"/>
          <w:b/>
          <w:bCs/>
          <w:sz w:val="28"/>
          <w:szCs w:val="28"/>
        </w:rPr>
      </w:pPr>
    </w:p>
    <w:p w14:paraId="5519761C" w14:textId="301FF70A" w:rsidR="00F87ABC" w:rsidRDefault="00F87ABC" w:rsidP="00484135">
      <w:pPr>
        <w:spacing w:after="120" w:line="240" w:lineRule="auto"/>
        <w:jc w:val="both"/>
        <w:rPr>
          <w:rFonts w:ascii="Book Antiqua" w:hAnsi="Book Antiqua" w:cs="Times New Roman"/>
          <w:sz w:val="28"/>
          <w:szCs w:val="28"/>
        </w:rPr>
      </w:pPr>
      <w:r w:rsidRPr="00F31314">
        <w:rPr>
          <w:rFonts w:ascii="Book Antiqua" w:hAnsi="Book Antiqua" w:cs="Times New Roman"/>
          <w:b/>
          <w:bCs/>
          <w:sz w:val="28"/>
          <w:szCs w:val="28"/>
        </w:rPr>
        <w:t>Predvideni razpored birmanske devetdnevnice:</w:t>
      </w: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51"/>
        <w:gridCol w:w="1275"/>
        <w:gridCol w:w="2835"/>
        <w:gridCol w:w="2694"/>
      </w:tblGrid>
      <w:tr w:rsidR="00F87ABC" w:rsidRPr="00484135" w14:paraId="03DB50E2" w14:textId="77777777" w:rsidTr="00142C2E">
        <w:trPr>
          <w:trHeight w:val="514"/>
          <w:jc w:val="center"/>
        </w:trPr>
        <w:tc>
          <w:tcPr>
            <w:tcW w:w="3251" w:type="dxa"/>
            <w:shd w:val="clear" w:color="auto" w:fill="F2F2F2" w:themeFill="background1" w:themeFillShade="F2"/>
            <w:tcMar>
              <w:top w:w="0" w:type="dxa"/>
              <w:left w:w="108" w:type="dxa"/>
              <w:bottom w:w="0" w:type="dxa"/>
              <w:right w:w="108" w:type="dxa"/>
            </w:tcMar>
            <w:vAlign w:val="center"/>
            <w:hideMark/>
          </w:tcPr>
          <w:p w14:paraId="73E3E388" w14:textId="6E4EC5DE" w:rsidR="00F87ABC" w:rsidRPr="00484135" w:rsidRDefault="000D3AFC" w:rsidP="00F87ABC">
            <w:pPr>
              <w:spacing w:after="0" w:line="240" w:lineRule="atLeast"/>
              <w:rPr>
                <w:rFonts w:ascii="Book Antiqua" w:eastAsia="Times New Roman" w:hAnsi="Book Antiqua" w:cs="Calibri"/>
                <w:b/>
                <w:bCs/>
                <w:color w:val="000000" w:themeColor="text1"/>
                <w:lang w:eastAsia="sl-SI"/>
              </w:rPr>
            </w:pPr>
            <w:r>
              <w:rPr>
                <w:rFonts w:ascii="Book Antiqua" w:eastAsia="Times New Roman" w:hAnsi="Book Antiqua" w:cs="Calibri"/>
                <w:b/>
                <w:bCs/>
                <w:color w:val="000000" w:themeColor="text1"/>
                <w:sz w:val="24"/>
                <w:szCs w:val="24"/>
                <w:lang w:eastAsia="sl-SI"/>
              </w:rPr>
              <w:t>d</w:t>
            </w:r>
            <w:r w:rsidR="00F87ABC" w:rsidRPr="00484135">
              <w:rPr>
                <w:rFonts w:ascii="Book Antiqua" w:eastAsia="Times New Roman" w:hAnsi="Book Antiqua" w:cs="Calibri"/>
                <w:b/>
                <w:bCs/>
                <w:color w:val="000000" w:themeColor="text1"/>
                <w:sz w:val="24"/>
                <w:szCs w:val="24"/>
                <w:lang w:eastAsia="sl-SI"/>
              </w:rPr>
              <w:t>atum</w:t>
            </w:r>
          </w:p>
        </w:tc>
        <w:tc>
          <w:tcPr>
            <w:tcW w:w="1275" w:type="dxa"/>
            <w:shd w:val="clear" w:color="auto" w:fill="F2F2F2" w:themeFill="background1" w:themeFillShade="F2"/>
            <w:tcMar>
              <w:top w:w="0" w:type="dxa"/>
              <w:left w:w="108" w:type="dxa"/>
              <w:bottom w:w="0" w:type="dxa"/>
              <w:right w:w="108" w:type="dxa"/>
            </w:tcMar>
            <w:vAlign w:val="center"/>
            <w:hideMark/>
          </w:tcPr>
          <w:p w14:paraId="089CBB8A" w14:textId="77777777" w:rsidR="00F87ABC" w:rsidRPr="00484135" w:rsidRDefault="00F87ABC" w:rsidP="00484135">
            <w:pPr>
              <w:spacing w:after="0" w:line="240" w:lineRule="atLeast"/>
              <w:jc w:val="center"/>
              <w:rPr>
                <w:rFonts w:ascii="Book Antiqua" w:eastAsia="Times New Roman" w:hAnsi="Book Antiqua" w:cs="Calibri"/>
                <w:b/>
                <w:bCs/>
                <w:color w:val="000000" w:themeColor="text1"/>
                <w:lang w:eastAsia="sl-SI"/>
              </w:rPr>
            </w:pPr>
            <w:r w:rsidRPr="00484135">
              <w:rPr>
                <w:rFonts w:ascii="Book Antiqua" w:eastAsia="Times New Roman" w:hAnsi="Book Antiqua" w:cs="Calibri"/>
                <w:b/>
                <w:bCs/>
                <w:color w:val="000000" w:themeColor="text1"/>
                <w:sz w:val="24"/>
                <w:szCs w:val="24"/>
                <w:lang w:eastAsia="sl-SI"/>
              </w:rPr>
              <w:t>ura</w:t>
            </w:r>
          </w:p>
        </w:tc>
        <w:tc>
          <w:tcPr>
            <w:tcW w:w="2835" w:type="dxa"/>
            <w:shd w:val="clear" w:color="auto" w:fill="F2F2F2" w:themeFill="background1" w:themeFillShade="F2"/>
            <w:tcMar>
              <w:top w:w="0" w:type="dxa"/>
              <w:left w:w="108" w:type="dxa"/>
              <w:bottom w:w="0" w:type="dxa"/>
              <w:right w:w="108" w:type="dxa"/>
            </w:tcMar>
            <w:vAlign w:val="center"/>
            <w:hideMark/>
          </w:tcPr>
          <w:p w14:paraId="51A83203" w14:textId="2FF17D0E" w:rsidR="00F87ABC" w:rsidRPr="00484135" w:rsidRDefault="00FC1452" w:rsidP="00F87ABC">
            <w:pPr>
              <w:spacing w:after="0" w:line="240" w:lineRule="atLeast"/>
              <w:rPr>
                <w:rFonts w:ascii="Book Antiqua" w:eastAsia="Times New Roman" w:hAnsi="Book Antiqua" w:cs="Calibri"/>
                <w:b/>
                <w:bCs/>
                <w:color w:val="000000" w:themeColor="text1"/>
                <w:lang w:eastAsia="sl-SI"/>
              </w:rPr>
            </w:pPr>
            <w:r>
              <w:rPr>
                <w:rFonts w:ascii="Book Antiqua" w:eastAsia="Times New Roman" w:hAnsi="Book Antiqua" w:cs="Calibri"/>
                <w:b/>
                <w:bCs/>
                <w:color w:val="000000" w:themeColor="text1"/>
                <w:sz w:val="24"/>
                <w:szCs w:val="24"/>
                <w:lang w:eastAsia="sl-SI"/>
              </w:rPr>
              <w:t>g</w:t>
            </w:r>
            <w:r w:rsidR="00F87ABC" w:rsidRPr="00484135">
              <w:rPr>
                <w:rFonts w:ascii="Book Antiqua" w:eastAsia="Times New Roman" w:hAnsi="Book Antiqua" w:cs="Calibri"/>
                <w:b/>
                <w:bCs/>
                <w:color w:val="000000" w:themeColor="text1"/>
                <w:sz w:val="24"/>
                <w:szCs w:val="24"/>
                <w:lang w:eastAsia="sl-SI"/>
              </w:rPr>
              <w:t>ost</w:t>
            </w:r>
          </w:p>
        </w:tc>
        <w:tc>
          <w:tcPr>
            <w:tcW w:w="2694" w:type="dxa"/>
            <w:shd w:val="clear" w:color="auto" w:fill="F2F2F2" w:themeFill="background1" w:themeFillShade="F2"/>
            <w:tcMar>
              <w:top w:w="0" w:type="dxa"/>
              <w:left w:w="108" w:type="dxa"/>
              <w:bottom w:w="0" w:type="dxa"/>
              <w:right w:w="108" w:type="dxa"/>
            </w:tcMar>
            <w:vAlign w:val="center"/>
            <w:hideMark/>
          </w:tcPr>
          <w:p w14:paraId="3C938ED5" w14:textId="77777777" w:rsidR="00F87ABC" w:rsidRPr="00484135" w:rsidRDefault="00F87ABC" w:rsidP="00F87ABC">
            <w:pPr>
              <w:spacing w:after="0" w:line="240" w:lineRule="atLeast"/>
              <w:rPr>
                <w:rFonts w:ascii="Book Antiqua" w:eastAsia="Times New Roman" w:hAnsi="Book Antiqua" w:cs="Calibri"/>
                <w:b/>
                <w:bCs/>
                <w:color w:val="000000" w:themeColor="text1"/>
                <w:sz w:val="26"/>
                <w:szCs w:val="26"/>
                <w:lang w:eastAsia="sl-SI"/>
              </w:rPr>
            </w:pPr>
            <w:r w:rsidRPr="00484135">
              <w:rPr>
                <w:rFonts w:ascii="Book Antiqua" w:eastAsia="Times New Roman" w:hAnsi="Book Antiqua" w:cs="Calibri"/>
                <w:b/>
                <w:bCs/>
                <w:color w:val="000000" w:themeColor="text1"/>
                <w:sz w:val="26"/>
                <w:szCs w:val="26"/>
                <w:lang w:eastAsia="sl-SI"/>
              </w:rPr>
              <w:t>duhovnik</w:t>
            </w:r>
          </w:p>
        </w:tc>
      </w:tr>
      <w:tr w:rsidR="008B06D6" w:rsidRPr="00484135" w14:paraId="79A1B99C" w14:textId="77777777" w:rsidTr="00142C2E">
        <w:trPr>
          <w:trHeight w:val="347"/>
          <w:jc w:val="center"/>
        </w:trPr>
        <w:tc>
          <w:tcPr>
            <w:tcW w:w="3251" w:type="dxa"/>
            <w:shd w:val="clear" w:color="auto" w:fill="auto"/>
            <w:tcMar>
              <w:top w:w="0" w:type="dxa"/>
              <w:left w:w="108" w:type="dxa"/>
              <w:bottom w:w="0" w:type="dxa"/>
              <w:right w:w="108" w:type="dxa"/>
            </w:tcMar>
            <w:vAlign w:val="center"/>
          </w:tcPr>
          <w:p w14:paraId="0FBA96DE" w14:textId="0CEFB020"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Nedelja, 22.5.</w:t>
            </w:r>
            <w:r w:rsidR="000D3AFC">
              <w:rPr>
                <w:rFonts w:ascii="Book Antiqua" w:eastAsia="Times New Roman" w:hAnsi="Book Antiqua" w:cs="Arial"/>
                <w:b/>
                <w:color w:val="000000" w:themeColor="text1"/>
                <w:sz w:val="26"/>
                <w:szCs w:val="26"/>
                <w:lang w:eastAsia="sl-SI"/>
              </w:rPr>
              <w:t xml:space="preserve"> </w:t>
            </w:r>
          </w:p>
        </w:tc>
        <w:tc>
          <w:tcPr>
            <w:tcW w:w="1275" w:type="dxa"/>
            <w:shd w:val="clear" w:color="auto" w:fill="auto"/>
            <w:tcMar>
              <w:top w:w="0" w:type="dxa"/>
              <w:left w:w="108" w:type="dxa"/>
              <w:bottom w:w="0" w:type="dxa"/>
              <w:right w:w="108" w:type="dxa"/>
            </w:tcMar>
            <w:vAlign w:val="center"/>
          </w:tcPr>
          <w:p w14:paraId="043A6EEF" w14:textId="24C47FEA" w:rsidR="008B06D6" w:rsidRPr="00484135" w:rsidRDefault="008B06D6" w:rsidP="00484135">
            <w:pPr>
              <w:spacing w:after="0" w:line="240" w:lineRule="atLeast"/>
              <w:jc w:val="center"/>
              <w:rPr>
                <w:rFonts w:ascii="Book Antiqua" w:eastAsia="Times New Roman" w:hAnsi="Book Antiqua" w:cs="Arial"/>
                <w:b/>
                <w:color w:val="000000" w:themeColor="text1"/>
                <w:sz w:val="24"/>
                <w:szCs w:val="24"/>
                <w:lang w:eastAsia="sl-SI"/>
              </w:rPr>
            </w:pPr>
            <w:r w:rsidRPr="00484135">
              <w:rPr>
                <w:rFonts w:ascii="Book Antiqua" w:eastAsia="Times New Roman" w:hAnsi="Book Antiqua" w:cs="Arial"/>
                <w:b/>
                <w:color w:val="000000" w:themeColor="text1"/>
                <w:sz w:val="24"/>
                <w:szCs w:val="24"/>
                <w:lang w:eastAsia="sl-SI"/>
              </w:rPr>
              <w:t>9</w:t>
            </w:r>
            <w:r w:rsidR="0015151B">
              <w:rPr>
                <w:rFonts w:ascii="Book Antiqua" w:eastAsia="Times New Roman" w:hAnsi="Book Antiqua" w:cs="Arial"/>
                <w:b/>
                <w:color w:val="000000" w:themeColor="text1"/>
                <w:sz w:val="24"/>
                <w:szCs w:val="24"/>
                <w:lang w:eastAsia="sl-SI"/>
              </w:rPr>
              <w:t xml:space="preserve"> </w:t>
            </w:r>
            <w:r w:rsidRPr="00484135">
              <w:rPr>
                <w:rFonts w:ascii="Book Antiqua" w:eastAsia="Times New Roman" w:hAnsi="Book Antiqua" w:cs="Arial"/>
                <w:b/>
                <w:color w:val="000000" w:themeColor="text1"/>
                <w:sz w:val="24"/>
                <w:szCs w:val="24"/>
                <w:lang w:eastAsia="sl-SI"/>
              </w:rPr>
              <w:t>h</w:t>
            </w:r>
          </w:p>
        </w:tc>
        <w:tc>
          <w:tcPr>
            <w:tcW w:w="2835" w:type="dxa"/>
            <w:shd w:val="clear" w:color="auto" w:fill="auto"/>
            <w:tcMar>
              <w:top w:w="0" w:type="dxa"/>
              <w:left w:w="108" w:type="dxa"/>
              <w:bottom w:w="0" w:type="dxa"/>
              <w:right w:w="108" w:type="dxa"/>
            </w:tcMar>
            <w:vAlign w:val="center"/>
          </w:tcPr>
          <w:p w14:paraId="375C76C3" w14:textId="448E43AC"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w:t>
            </w:r>
          </w:p>
        </w:tc>
        <w:tc>
          <w:tcPr>
            <w:tcW w:w="2694" w:type="dxa"/>
            <w:shd w:val="clear" w:color="auto" w:fill="auto"/>
            <w:tcMar>
              <w:top w:w="0" w:type="dxa"/>
              <w:left w:w="108" w:type="dxa"/>
              <w:bottom w:w="0" w:type="dxa"/>
              <w:right w:w="108" w:type="dxa"/>
            </w:tcMar>
            <w:vAlign w:val="center"/>
          </w:tcPr>
          <w:p w14:paraId="7144DB66" w14:textId="20C6F54D"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Celar</w:t>
            </w:r>
          </w:p>
        </w:tc>
      </w:tr>
      <w:tr w:rsidR="008B06D6" w:rsidRPr="00484135" w14:paraId="4B77C690" w14:textId="77777777" w:rsidTr="00142C2E">
        <w:trPr>
          <w:trHeight w:val="395"/>
          <w:jc w:val="center"/>
        </w:trPr>
        <w:tc>
          <w:tcPr>
            <w:tcW w:w="3251" w:type="dxa"/>
            <w:shd w:val="clear" w:color="auto" w:fill="auto"/>
            <w:tcMar>
              <w:top w:w="0" w:type="dxa"/>
              <w:left w:w="108" w:type="dxa"/>
              <w:bottom w:w="0" w:type="dxa"/>
              <w:right w:w="108" w:type="dxa"/>
            </w:tcMar>
            <w:vAlign w:val="center"/>
          </w:tcPr>
          <w:p w14:paraId="7866B318" w14:textId="77777777" w:rsidR="008B06D6"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Ponedeljek, 23.5.</w:t>
            </w:r>
          </w:p>
          <w:p w14:paraId="4C5A82B1" w14:textId="16F19AD4" w:rsidR="000D3AFC" w:rsidRPr="00484135" w:rsidRDefault="000D3AFC"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(prošnji dan)</w:t>
            </w:r>
          </w:p>
        </w:tc>
        <w:tc>
          <w:tcPr>
            <w:tcW w:w="1275" w:type="dxa"/>
            <w:shd w:val="clear" w:color="auto" w:fill="auto"/>
            <w:tcMar>
              <w:top w:w="0" w:type="dxa"/>
              <w:left w:w="108" w:type="dxa"/>
              <w:bottom w:w="0" w:type="dxa"/>
              <w:right w:w="108" w:type="dxa"/>
            </w:tcMar>
            <w:vAlign w:val="center"/>
          </w:tcPr>
          <w:p w14:paraId="4754A53B" w14:textId="6775943B" w:rsidR="008B06D6" w:rsidRPr="00484135" w:rsidRDefault="008B06D6" w:rsidP="00484135">
            <w:pPr>
              <w:spacing w:after="0" w:line="240" w:lineRule="atLeast"/>
              <w:jc w:val="center"/>
              <w:rPr>
                <w:rFonts w:ascii="Book Antiqua" w:eastAsia="Times New Roman" w:hAnsi="Book Antiqua" w:cs="Arial"/>
                <w:b/>
                <w:color w:val="000000" w:themeColor="text1"/>
                <w:sz w:val="24"/>
                <w:szCs w:val="24"/>
                <w:lang w:eastAsia="sl-SI"/>
              </w:rPr>
            </w:pPr>
            <w:r w:rsidRPr="00484135">
              <w:rPr>
                <w:rFonts w:ascii="Book Antiqua" w:eastAsia="Times New Roman" w:hAnsi="Book Antiqua" w:cs="Arial"/>
                <w:b/>
                <w:color w:val="000000" w:themeColor="text1"/>
                <w:sz w:val="24"/>
                <w:szCs w:val="24"/>
                <w:lang w:eastAsia="sl-SI"/>
              </w:rPr>
              <w:t>19</w:t>
            </w:r>
            <w:r w:rsidR="0015151B">
              <w:rPr>
                <w:rFonts w:ascii="Book Antiqua" w:eastAsia="Times New Roman" w:hAnsi="Book Antiqua" w:cs="Arial"/>
                <w:b/>
                <w:color w:val="000000" w:themeColor="text1"/>
                <w:sz w:val="24"/>
                <w:szCs w:val="24"/>
                <w:lang w:eastAsia="sl-SI"/>
              </w:rPr>
              <w:t xml:space="preserve"> </w:t>
            </w:r>
            <w:r w:rsidRPr="00484135">
              <w:rPr>
                <w:rFonts w:ascii="Book Antiqua" w:eastAsia="Times New Roman" w:hAnsi="Book Antiqua" w:cs="Arial"/>
                <w:b/>
                <w:color w:val="000000" w:themeColor="text1"/>
                <w:sz w:val="24"/>
                <w:szCs w:val="24"/>
                <w:lang w:eastAsia="sl-SI"/>
              </w:rPr>
              <w:t>h</w:t>
            </w:r>
          </w:p>
        </w:tc>
        <w:tc>
          <w:tcPr>
            <w:tcW w:w="2835" w:type="dxa"/>
            <w:shd w:val="clear" w:color="auto" w:fill="auto"/>
            <w:tcMar>
              <w:top w:w="0" w:type="dxa"/>
              <w:left w:w="108" w:type="dxa"/>
              <w:bottom w:w="0" w:type="dxa"/>
              <w:right w:w="108" w:type="dxa"/>
            </w:tcMar>
            <w:vAlign w:val="center"/>
          </w:tcPr>
          <w:p w14:paraId="770ABC4F" w14:textId="4FA572BF"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Gregor Čušin</w:t>
            </w:r>
          </w:p>
        </w:tc>
        <w:tc>
          <w:tcPr>
            <w:tcW w:w="2694" w:type="dxa"/>
            <w:shd w:val="clear" w:color="auto" w:fill="auto"/>
            <w:tcMar>
              <w:top w:w="0" w:type="dxa"/>
              <w:left w:w="108" w:type="dxa"/>
              <w:bottom w:w="0" w:type="dxa"/>
              <w:right w:w="108" w:type="dxa"/>
            </w:tcMar>
            <w:vAlign w:val="center"/>
          </w:tcPr>
          <w:p w14:paraId="71E724B2" w14:textId="192FE793"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Celar</w:t>
            </w:r>
          </w:p>
        </w:tc>
      </w:tr>
      <w:tr w:rsidR="008B06D6" w:rsidRPr="00484135" w14:paraId="434FE821" w14:textId="77777777" w:rsidTr="00142C2E">
        <w:trPr>
          <w:trHeight w:val="414"/>
          <w:jc w:val="center"/>
        </w:trPr>
        <w:tc>
          <w:tcPr>
            <w:tcW w:w="3251" w:type="dxa"/>
            <w:shd w:val="clear" w:color="auto" w:fill="auto"/>
            <w:tcMar>
              <w:top w:w="0" w:type="dxa"/>
              <w:left w:w="108" w:type="dxa"/>
              <w:bottom w:w="0" w:type="dxa"/>
              <w:right w:w="108" w:type="dxa"/>
            </w:tcMar>
            <w:vAlign w:val="center"/>
            <w:hideMark/>
          </w:tcPr>
          <w:p w14:paraId="5EFF187A" w14:textId="77777777" w:rsidR="008B06D6"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Torek, 24.5.</w:t>
            </w:r>
          </w:p>
          <w:p w14:paraId="4D094C91" w14:textId="7B5AD74F" w:rsidR="000D3AFC" w:rsidRPr="00484135" w:rsidRDefault="000D3AFC"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(prošnji dan)</w:t>
            </w:r>
          </w:p>
        </w:tc>
        <w:tc>
          <w:tcPr>
            <w:tcW w:w="1275" w:type="dxa"/>
            <w:shd w:val="clear" w:color="auto" w:fill="auto"/>
            <w:tcMar>
              <w:top w:w="0" w:type="dxa"/>
              <w:left w:w="108" w:type="dxa"/>
              <w:bottom w:w="0" w:type="dxa"/>
              <w:right w:w="108" w:type="dxa"/>
            </w:tcMar>
            <w:vAlign w:val="center"/>
            <w:hideMark/>
          </w:tcPr>
          <w:p w14:paraId="78CB30BD" w14:textId="4125F004" w:rsidR="008B06D6" w:rsidRPr="00484135" w:rsidRDefault="008B06D6" w:rsidP="00484135">
            <w:pPr>
              <w:spacing w:after="0" w:line="240" w:lineRule="atLeast"/>
              <w:jc w:val="center"/>
              <w:rPr>
                <w:rFonts w:ascii="Book Antiqua" w:eastAsia="Times New Roman" w:hAnsi="Book Antiqua" w:cs="Arial"/>
                <w:b/>
                <w:color w:val="000000" w:themeColor="text1"/>
                <w:sz w:val="24"/>
                <w:szCs w:val="24"/>
                <w:lang w:eastAsia="sl-SI"/>
              </w:rPr>
            </w:pPr>
            <w:r w:rsidRPr="00484135">
              <w:rPr>
                <w:rFonts w:ascii="Book Antiqua" w:eastAsia="Times New Roman" w:hAnsi="Book Antiqua" w:cs="Arial"/>
                <w:b/>
                <w:color w:val="000000" w:themeColor="text1"/>
                <w:sz w:val="24"/>
                <w:szCs w:val="24"/>
                <w:lang w:eastAsia="sl-SI"/>
              </w:rPr>
              <w:t>19</w:t>
            </w:r>
            <w:r w:rsidR="0015151B">
              <w:rPr>
                <w:rFonts w:ascii="Book Antiqua" w:eastAsia="Times New Roman" w:hAnsi="Book Antiqua" w:cs="Arial"/>
                <w:b/>
                <w:color w:val="000000" w:themeColor="text1"/>
                <w:sz w:val="24"/>
                <w:szCs w:val="24"/>
                <w:lang w:eastAsia="sl-SI"/>
              </w:rPr>
              <w:t xml:space="preserve"> </w:t>
            </w:r>
            <w:r w:rsidRPr="00484135">
              <w:rPr>
                <w:rFonts w:ascii="Book Antiqua" w:eastAsia="Times New Roman" w:hAnsi="Book Antiqua" w:cs="Arial"/>
                <w:b/>
                <w:color w:val="000000" w:themeColor="text1"/>
                <w:sz w:val="24"/>
                <w:szCs w:val="24"/>
                <w:lang w:eastAsia="sl-SI"/>
              </w:rPr>
              <w:t>h</w:t>
            </w:r>
          </w:p>
        </w:tc>
        <w:tc>
          <w:tcPr>
            <w:tcW w:w="2835" w:type="dxa"/>
            <w:shd w:val="clear" w:color="auto" w:fill="auto"/>
            <w:tcMar>
              <w:top w:w="0" w:type="dxa"/>
              <w:left w:w="108" w:type="dxa"/>
              <w:bottom w:w="0" w:type="dxa"/>
              <w:right w:w="108" w:type="dxa"/>
            </w:tcMar>
            <w:vAlign w:val="center"/>
            <w:hideMark/>
          </w:tcPr>
          <w:p w14:paraId="26C01EA9" w14:textId="31F7C1BD"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Jožko Smukavec</w:t>
            </w:r>
          </w:p>
        </w:tc>
        <w:tc>
          <w:tcPr>
            <w:tcW w:w="2694" w:type="dxa"/>
            <w:shd w:val="clear" w:color="auto" w:fill="auto"/>
            <w:tcMar>
              <w:top w:w="0" w:type="dxa"/>
              <w:left w:w="108" w:type="dxa"/>
              <w:bottom w:w="0" w:type="dxa"/>
              <w:right w:w="108" w:type="dxa"/>
            </w:tcMar>
            <w:vAlign w:val="center"/>
            <w:hideMark/>
          </w:tcPr>
          <w:p w14:paraId="3364F676" w14:textId="3A63FC61"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Jožko Smukavec</w:t>
            </w:r>
          </w:p>
        </w:tc>
      </w:tr>
      <w:tr w:rsidR="008B06D6" w:rsidRPr="00484135" w14:paraId="4DE69EB9" w14:textId="77777777" w:rsidTr="00142C2E">
        <w:trPr>
          <w:trHeight w:val="407"/>
          <w:jc w:val="center"/>
        </w:trPr>
        <w:tc>
          <w:tcPr>
            <w:tcW w:w="3251" w:type="dxa"/>
            <w:shd w:val="clear" w:color="auto" w:fill="auto"/>
            <w:tcMar>
              <w:top w:w="0" w:type="dxa"/>
              <w:left w:w="108" w:type="dxa"/>
              <w:bottom w:w="0" w:type="dxa"/>
              <w:right w:w="108" w:type="dxa"/>
            </w:tcMar>
            <w:vAlign w:val="center"/>
            <w:hideMark/>
          </w:tcPr>
          <w:p w14:paraId="6B891CF7" w14:textId="306FF8E4"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Sreda, 25.5. v Hlevnem vrhu (prošnji dan)</w:t>
            </w:r>
          </w:p>
        </w:tc>
        <w:tc>
          <w:tcPr>
            <w:tcW w:w="1275" w:type="dxa"/>
            <w:shd w:val="clear" w:color="auto" w:fill="auto"/>
            <w:tcMar>
              <w:top w:w="0" w:type="dxa"/>
              <w:left w:w="108" w:type="dxa"/>
              <w:bottom w:w="0" w:type="dxa"/>
              <w:right w:w="108" w:type="dxa"/>
            </w:tcMar>
            <w:vAlign w:val="center"/>
            <w:hideMark/>
          </w:tcPr>
          <w:p w14:paraId="06292DEA" w14:textId="0FA17C30" w:rsidR="008B06D6" w:rsidRPr="00484135" w:rsidRDefault="008B06D6" w:rsidP="00484135">
            <w:pPr>
              <w:spacing w:after="0" w:line="240" w:lineRule="atLeast"/>
              <w:jc w:val="center"/>
              <w:rPr>
                <w:rFonts w:ascii="Book Antiqua" w:eastAsia="Times New Roman" w:hAnsi="Book Antiqua" w:cs="Arial"/>
                <w:b/>
                <w:color w:val="000000" w:themeColor="text1"/>
                <w:sz w:val="24"/>
                <w:szCs w:val="24"/>
                <w:lang w:eastAsia="sl-SI"/>
              </w:rPr>
            </w:pPr>
            <w:r w:rsidRPr="00484135">
              <w:rPr>
                <w:rFonts w:ascii="Book Antiqua" w:eastAsia="Times New Roman" w:hAnsi="Book Antiqua" w:cs="Arial"/>
                <w:b/>
                <w:color w:val="000000" w:themeColor="text1"/>
                <w:sz w:val="24"/>
                <w:szCs w:val="24"/>
                <w:lang w:eastAsia="sl-SI"/>
              </w:rPr>
              <w:t>19</w:t>
            </w:r>
            <w:r w:rsidR="0015151B">
              <w:rPr>
                <w:rFonts w:ascii="Book Antiqua" w:eastAsia="Times New Roman" w:hAnsi="Book Antiqua" w:cs="Arial"/>
                <w:b/>
                <w:color w:val="000000" w:themeColor="text1"/>
                <w:sz w:val="24"/>
                <w:szCs w:val="24"/>
                <w:lang w:eastAsia="sl-SI"/>
              </w:rPr>
              <w:t xml:space="preserve"> </w:t>
            </w:r>
            <w:r w:rsidRPr="00484135">
              <w:rPr>
                <w:rFonts w:ascii="Book Antiqua" w:eastAsia="Times New Roman" w:hAnsi="Book Antiqua" w:cs="Arial"/>
                <w:b/>
                <w:color w:val="000000" w:themeColor="text1"/>
                <w:sz w:val="24"/>
                <w:szCs w:val="24"/>
                <w:lang w:eastAsia="sl-SI"/>
              </w:rPr>
              <w:t>h</w:t>
            </w:r>
          </w:p>
        </w:tc>
        <w:tc>
          <w:tcPr>
            <w:tcW w:w="2835" w:type="dxa"/>
            <w:shd w:val="clear" w:color="auto" w:fill="auto"/>
            <w:tcMar>
              <w:top w:w="0" w:type="dxa"/>
              <w:left w:w="108" w:type="dxa"/>
              <w:bottom w:w="0" w:type="dxa"/>
              <w:right w:w="108" w:type="dxa"/>
            </w:tcMar>
            <w:vAlign w:val="center"/>
            <w:hideMark/>
          </w:tcPr>
          <w:p w14:paraId="7F5E6DF1" w14:textId="09DEA3AE"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Primož Novak</w:t>
            </w:r>
          </w:p>
        </w:tc>
        <w:tc>
          <w:tcPr>
            <w:tcW w:w="2694" w:type="dxa"/>
            <w:shd w:val="clear" w:color="auto" w:fill="auto"/>
            <w:tcMar>
              <w:top w:w="0" w:type="dxa"/>
              <w:left w:w="108" w:type="dxa"/>
              <w:bottom w:w="0" w:type="dxa"/>
              <w:right w:w="108" w:type="dxa"/>
            </w:tcMar>
            <w:vAlign w:val="center"/>
            <w:hideMark/>
          </w:tcPr>
          <w:p w14:paraId="64ACA298" w14:textId="76588880"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Celar</w:t>
            </w:r>
          </w:p>
        </w:tc>
      </w:tr>
      <w:tr w:rsidR="008B06D6" w:rsidRPr="00484135" w14:paraId="5D776E08" w14:textId="77777777" w:rsidTr="00142C2E">
        <w:trPr>
          <w:trHeight w:val="399"/>
          <w:jc w:val="center"/>
        </w:trPr>
        <w:tc>
          <w:tcPr>
            <w:tcW w:w="3251" w:type="dxa"/>
            <w:shd w:val="clear" w:color="auto" w:fill="auto"/>
            <w:tcMar>
              <w:top w:w="0" w:type="dxa"/>
              <w:left w:w="108" w:type="dxa"/>
              <w:bottom w:w="0" w:type="dxa"/>
              <w:right w:w="108" w:type="dxa"/>
            </w:tcMar>
            <w:vAlign w:val="center"/>
            <w:hideMark/>
          </w:tcPr>
          <w:p w14:paraId="765D6438" w14:textId="1906F14D" w:rsidR="000D3AFC"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Četrtek,</w:t>
            </w:r>
            <w:r w:rsidR="000D3AFC">
              <w:rPr>
                <w:rFonts w:ascii="Book Antiqua" w:eastAsia="Times New Roman" w:hAnsi="Book Antiqua" w:cs="Arial"/>
                <w:b/>
                <w:color w:val="000000" w:themeColor="text1"/>
                <w:sz w:val="26"/>
                <w:szCs w:val="26"/>
                <w:lang w:eastAsia="sl-SI"/>
              </w:rPr>
              <w:t xml:space="preserve"> </w:t>
            </w:r>
            <w:r w:rsidRPr="00484135">
              <w:rPr>
                <w:rFonts w:ascii="Book Antiqua" w:eastAsia="Times New Roman" w:hAnsi="Book Antiqua" w:cs="Arial"/>
                <w:b/>
                <w:color w:val="000000" w:themeColor="text1"/>
                <w:sz w:val="26"/>
                <w:szCs w:val="26"/>
                <w:lang w:eastAsia="sl-SI"/>
              </w:rPr>
              <w:t xml:space="preserve">26.5. </w:t>
            </w:r>
          </w:p>
          <w:p w14:paraId="23640290" w14:textId="6702ED7B"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Gospodov vnebohod</w:t>
            </w:r>
          </w:p>
        </w:tc>
        <w:tc>
          <w:tcPr>
            <w:tcW w:w="1275" w:type="dxa"/>
            <w:shd w:val="clear" w:color="auto" w:fill="auto"/>
            <w:tcMar>
              <w:top w:w="0" w:type="dxa"/>
              <w:left w:w="108" w:type="dxa"/>
              <w:bottom w:w="0" w:type="dxa"/>
              <w:right w:w="108" w:type="dxa"/>
            </w:tcMar>
            <w:vAlign w:val="center"/>
            <w:hideMark/>
          </w:tcPr>
          <w:p w14:paraId="4EC3229B" w14:textId="57EC17D0" w:rsidR="008B06D6" w:rsidRPr="00484135" w:rsidRDefault="008B06D6" w:rsidP="00484135">
            <w:pPr>
              <w:spacing w:after="0" w:line="240" w:lineRule="atLeast"/>
              <w:jc w:val="center"/>
              <w:rPr>
                <w:rFonts w:ascii="Book Antiqua" w:eastAsia="Times New Roman" w:hAnsi="Book Antiqua" w:cs="Arial"/>
                <w:b/>
                <w:color w:val="000000" w:themeColor="text1"/>
                <w:sz w:val="24"/>
                <w:szCs w:val="24"/>
                <w:lang w:eastAsia="sl-SI"/>
              </w:rPr>
            </w:pPr>
            <w:r w:rsidRPr="00484135">
              <w:rPr>
                <w:rFonts w:ascii="Book Antiqua" w:eastAsia="Times New Roman" w:hAnsi="Book Antiqua" w:cs="Arial"/>
                <w:b/>
                <w:color w:val="000000" w:themeColor="text1"/>
                <w:sz w:val="24"/>
                <w:szCs w:val="24"/>
                <w:lang w:eastAsia="sl-SI"/>
              </w:rPr>
              <w:t>1</w:t>
            </w:r>
            <w:r w:rsidR="00142C2E">
              <w:rPr>
                <w:rFonts w:ascii="Book Antiqua" w:eastAsia="Times New Roman" w:hAnsi="Book Antiqua" w:cs="Arial"/>
                <w:b/>
                <w:color w:val="000000" w:themeColor="text1"/>
                <w:sz w:val="24"/>
                <w:szCs w:val="24"/>
                <w:lang w:eastAsia="sl-SI"/>
              </w:rPr>
              <w:t>9</w:t>
            </w:r>
            <w:r w:rsidRPr="00484135">
              <w:rPr>
                <w:rFonts w:ascii="Book Antiqua" w:eastAsia="Times New Roman" w:hAnsi="Book Antiqua" w:cs="Arial"/>
                <w:b/>
                <w:color w:val="000000" w:themeColor="text1"/>
                <w:sz w:val="24"/>
                <w:szCs w:val="24"/>
                <w:lang w:eastAsia="sl-SI"/>
              </w:rPr>
              <w:t xml:space="preserve"> h</w:t>
            </w:r>
          </w:p>
        </w:tc>
        <w:tc>
          <w:tcPr>
            <w:tcW w:w="2835" w:type="dxa"/>
            <w:shd w:val="clear" w:color="auto" w:fill="auto"/>
            <w:tcMar>
              <w:top w:w="0" w:type="dxa"/>
              <w:left w:w="108" w:type="dxa"/>
              <w:bottom w:w="0" w:type="dxa"/>
              <w:right w:w="108" w:type="dxa"/>
            </w:tcMar>
            <w:vAlign w:val="center"/>
            <w:hideMark/>
          </w:tcPr>
          <w:p w14:paraId="4F714D5B" w14:textId="175A711D" w:rsidR="008B06D6" w:rsidRPr="00484135" w:rsidRDefault="00142C2E" w:rsidP="00142C2E">
            <w:pPr>
              <w:spacing w:after="0" w:line="240" w:lineRule="atLeast"/>
              <w:rPr>
                <w:rFonts w:ascii="Book Antiqua" w:eastAsia="Times New Roman" w:hAnsi="Book Antiqua" w:cs="Arial"/>
                <w:b/>
                <w:color w:val="000000" w:themeColor="text1"/>
                <w:sz w:val="26"/>
                <w:szCs w:val="26"/>
                <w:lang w:eastAsia="sl-SI"/>
              </w:rPr>
            </w:pPr>
            <w:r>
              <w:rPr>
                <w:rFonts w:ascii="Book Antiqua" w:eastAsia="Times New Roman" w:hAnsi="Book Antiqua" w:cs="Arial"/>
                <w:b/>
                <w:color w:val="000000" w:themeColor="text1"/>
                <w:sz w:val="26"/>
                <w:szCs w:val="26"/>
                <w:lang w:eastAsia="sl-SI"/>
              </w:rPr>
              <w:t>srečanje z birmovalcem  ob 18 h</w:t>
            </w:r>
          </w:p>
        </w:tc>
        <w:tc>
          <w:tcPr>
            <w:tcW w:w="2694" w:type="dxa"/>
            <w:shd w:val="clear" w:color="auto" w:fill="auto"/>
            <w:tcMar>
              <w:top w:w="0" w:type="dxa"/>
              <w:left w:w="108" w:type="dxa"/>
              <w:bottom w:w="0" w:type="dxa"/>
              <w:right w:w="108" w:type="dxa"/>
            </w:tcMar>
            <w:vAlign w:val="center"/>
            <w:hideMark/>
          </w:tcPr>
          <w:p w14:paraId="48B1863B" w14:textId="3C620F13" w:rsidR="008B06D6" w:rsidRPr="00484135" w:rsidRDefault="00142C2E"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Celar</w:t>
            </w:r>
          </w:p>
        </w:tc>
      </w:tr>
      <w:tr w:rsidR="008B06D6" w:rsidRPr="00484135" w14:paraId="7731A9FF" w14:textId="77777777" w:rsidTr="00142C2E">
        <w:trPr>
          <w:trHeight w:val="689"/>
          <w:jc w:val="center"/>
        </w:trPr>
        <w:tc>
          <w:tcPr>
            <w:tcW w:w="3251" w:type="dxa"/>
            <w:shd w:val="clear" w:color="auto" w:fill="auto"/>
            <w:tcMar>
              <w:top w:w="0" w:type="dxa"/>
              <w:left w:w="108" w:type="dxa"/>
              <w:bottom w:w="0" w:type="dxa"/>
              <w:right w:w="108" w:type="dxa"/>
            </w:tcMar>
            <w:vAlign w:val="center"/>
            <w:hideMark/>
          </w:tcPr>
          <w:p w14:paraId="49C518A0" w14:textId="77DA9EB1"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Petek,</w:t>
            </w:r>
            <w:r w:rsidR="000D3AFC">
              <w:rPr>
                <w:rFonts w:ascii="Book Antiqua" w:eastAsia="Times New Roman" w:hAnsi="Book Antiqua" w:cs="Arial"/>
                <w:b/>
                <w:color w:val="000000" w:themeColor="text1"/>
                <w:sz w:val="26"/>
                <w:szCs w:val="26"/>
                <w:lang w:eastAsia="sl-SI"/>
              </w:rPr>
              <w:t xml:space="preserve"> </w:t>
            </w:r>
            <w:r w:rsidRPr="00484135">
              <w:rPr>
                <w:rFonts w:ascii="Book Antiqua" w:eastAsia="Times New Roman" w:hAnsi="Book Antiqua" w:cs="Arial"/>
                <w:b/>
                <w:color w:val="000000" w:themeColor="text1"/>
                <w:sz w:val="26"/>
                <w:szCs w:val="26"/>
                <w:lang w:eastAsia="sl-SI"/>
              </w:rPr>
              <w:t>27.5.</w:t>
            </w:r>
          </w:p>
        </w:tc>
        <w:tc>
          <w:tcPr>
            <w:tcW w:w="1275" w:type="dxa"/>
            <w:shd w:val="clear" w:color="auto" w:fill="auto"/>
            <w:tcMar>
              <w:top w:w="0" w:type="dxa"/>
              <w:left w:w="108" w:type="dxa"/>
              <w:bottom w:w="0" w:type="dxa"/>
              <w:right w:w="108" w:type="dxa"/>
            </w:tcMar>
            <w:vAlign w:val="center"/>
            <w:hideMark/>
          </w:tcPr>
          <w:p w14:paraId="294E854C" w14:textId="6CA1A0C4" w:rsidR="008B06D6" w:rsidRPr="00484135" w:rsidRDefault="008B06D6" w:rsidP="00484135">
            <w:pPr>
              <w:spacing w:after="0" w:line="240" w:lineRule="atLeast"/>
              <w:jc w:val="center"/>
              <w:rPr>
                <w:rFonts w:ascii="Book Antiqua" w:eastAsia="Times New Roman" w:hAnsi="Book Antiqua" w:cs="Arial"/>
                <w:b/>
                <w:color w:val="000000" w:themeColor="text1"/>
                <w:sz w:val="24"/>
                <w:szCs w:val="24"/>
                <w:lang w:eastAsia="sl-SI"/>
              </w:rPr>
            </w:pPr>
            <w:r w:rsidRPr="00484135">
              <w:rPr>
                <w:rFonts w:ascii="Book Antiqua" w:eastAsia="Times New Roman" w:hAnsi="Book Antiqua" w:cs="Arial"/>
                <w:b/>
                <w:color w:val="000000" w:themeColor="text1"/>
                <w:sz w:val="24"/>
                <w:szCs w:val="24"/>
                <w:lang w:eastAsia="sl-SI"/>
              </w:rPr>
              <w:t>19</w:t>
            </w:r>
            <w:r w:rsidR="0015151B">
              <w:rPr>
                <w:rFonts w:ascii="Book Antiqua" w:eastAsia="Times New Roman" w:hAnsi="Book Antiqua" w:cs="Arial"/>
                <w:b/>
                <w:color w:val="000000" w:themeColor="text1"/>
                <w:sz w:val="24"/>
                <w:szCs w:val="24"/>
                <w:lang w:eastAsia="sl-SI"/>
              </w:rPr>
              <w:t xml:space="preserve"> </w:t>
            </w:r>
            <w:r w:rsidRPr="00484135">
              <w:rPr>
                <w:rFonts w:ascii="Book Antiqua" w:eastAsia="Times New Roman" w:hAnsi="Book Antiqua" w:cs="Arial"/>
                <w:b/>
                <w:color w:val="000000" w:themeColor="text1"/>
                <w:sz w:val="24"/>
                <w:szCs w:val="24"/>
                <w:lang w:eastAsia="sl-SI"/>
              </w:rPr>
              <w:t>h</w:t>
            </w:r>
          </w:p>
        </w:tc>
        <w:tc>
          <w:tcPr>
            <w:tcW w:w="2835" w:type="dxa"/>
            <w:shd w:val="clear" w:color="auto" w:fill="auto"/>
            <w:tcMar>
              <w:top w:w="0" w:type="dxa"/>
              <w:left w:w="108" w:type="dxa"/>
              <w:bottom w:w="0" w:type="dxa"/>
              <w:right w:w="108" w:type="dxa"/>
            </w:tcMar>
            <w:vAlign w:val="center"/>
            <w:hideMark/>
          </w:tcPr>
          <w:p w14:paraId="4D1C0D61" w14:textId="2BBF177E"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Marko Kavčič, pediater</w:t>
            </w:r>
          </w:p>
        </w:tc>
        <w:tc>
          <w:tcPr>
            <w:tcW w:w="2694" w:type="dxa"/>
            <w:shd w:val="clear" w:color="auto" w:fill="auto"/>
            <w:tcMar>
              <w:top w:w="0" w:type="dxa"/>
              <w:left w:w="108" w:type="dxa"/>
              <w:bottom w:w="0" w:type="dxa"/>
              <w:right w:w="108" w:type="dxa"/>
            </w:tcMar>
            <w:vAlign w:val="center"/>
            <w:hideMark/>
          </w:tcPr>
          <w:p w14:paraId="483A1482" w14:textId="4109DB5D"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Celar</w:t>
            </w:r>
          </w:p>
        </w:tc>
      </w:tr>
      <w:tr w:rsidR="008B06D6" w:rsidRPr="00484135" w14:paraId="7B2D4F4A" w14:textId="77777777" w:rsidTr="00142C2E">
        <w:trPr>
          <w:trHeight w:val="698"/>
          <w:jc w:val="center"/>
        </w:trPr>
        <w:tc>
          <w:tcPr>
            <w:tcW w:w="3251" w:type="dxa"/>
            <w:shd w:val="clear" w:color="auto" w:fill="auto"/>
            <w:tcMar>
              <w:top w:w="0" w:type="dxa"/>
              <w:left w:w="108" w:type="dxa"/>
              <w:bottom w:w="0" w:type="dxa"/>
              <w:right w:w="108" w:type="dxa"/>
            </w:tcMar>
            <w:vAlign w:val="center"/>
            <w:hideMark/>
          </w:tcPr>
          <w:p w14:paraId="4753959F" w14:textId="294D0D5E"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Sobota, 28.5.</w:t>
            </w:r>
          </w:p>
        </w:tc>
        <w:tc>
          <w:tcPr>
            <w:tcW w:w="1275" w:type="dxa"/>
            <w:shd w:val="clear" w:color="auto" w:fill="auto"/>
            <w:tcMar>
              <w:top w:w="0" w:type="dxa"/>
              <w:left w:w="108" w:type="dxa"/>
              <w:bottom w:w="0" w:type="dxa"/>
              <w:right w:w="108" w:type="dxa"/>
            </w:tcMar>
            <w:vAlign w:val="center"/>
            <w:hideMark/>
          </w:tcPr>
          <w:p w14:paraId="6C9FC382" w14:textId="216BFDBD" w:rsidR="008B06D6" w:rsidRPr="00484135" w:rsidRDefault="008B06D6" w:rsidP="00484135">
            <w:pPr>
              <w:spacing w:after="0" w:line="240" w:lineRule="atLeast"/>
              <w:jc w:val="center"/>
              <w:rPr>
                <w:rFonts w:ascii="Book Antiqua" w:eastAsia="Times New Roman" w:hAnsi="Book Antiqua" w:cs="Arial"/>
                <w:b/>
                <w:color w:val="000000" w:themeColor="text1"/>
                <w:sz w:val="24"/>
                <w:szCs w:val="24"/>
                <w:lang w:eastAsia="sl-SI"/>
              </w:rPr>
            </w:pPr>
            <w:r w:rsidRPr="00484135">
              <w:rPr>
                <w:rFonts w:ascii="Book Antiqua" w:eastAsia="Times New Roman" w:hAnsi="Book Antiqua" w:cs="Arial"/>
                <w:b/>
                <w:color w:val="000000" w:themeColor="text1"/>
                <w:sz w:val="24"/>
                <w:szCs w:val="24"/>
                <w:lang w:eastAsia="sl-SI"/>
              </w:rPr>
              <w:t>9</w:t>
            </w:r>
            <w:r w:rsidR="0015151B">
              <w:rPr>
                <w:rFonts w:ascii="Book Antiqua" w:eastAsia="Times New Roman" w:hAnsi="Book Antiqua" w:cs="Arial"/>
                <w:b/>
                <w:color w:val="000000" w:themeColor="text1"/>
                <w:sz w:val="24"/>
                <w:szCs w:val="24"/>
                <w:lang w:eastAsia="sl-SI"/>
              </w:rPr>
              <w:t xml:space="preserve"> </w:t>
            </w:r>
            <w:r w:rsidRPr="00484135">
              <w:rPr>
                <w:rFonts w:ascii="Book Antiqua" w:eastAsia="Times New Roman" w:hAnsi="Book Antiqua" w:cs="Arial"/>
                <w:b/>
                <w:color w:val="000000" w:themeColor="text1"/>
                <w:sz w:val="24"/>
                <w:szCs w:val="24"/>
                <w:lang w:eastAsia="sl-SI"/>
              </w:rPr>
              <w:t>h</w:t>
            </w:r>
          </w:p>
        </w:tc>
        <w:tc>
          <w:tcPr>
            <w:tcW w:w="2835" w:type="dxa"/>
            <w:shd w:val="clear" w:color="auto" w:fill="auto"/>
            <w:tcMar>
              <w:top w:w="0" w:type="dxa"/>
              <w:left w:w="108" w:type="dxa"/>
              <w:bottom w:w="0" w:type="dxa"/>
              <w:right w:w="108" w:type="dxa"/>
            </w:tcMar>
            <w:vAlign w:val="center"/>
            <w:hideMark/>
          </w:tcPr>
          <w:p w14:paraId="6789F656" w14:textId="01512A22"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w:t>
            </w:r>
          </w:p>
        </w:tc>
        <w:tc>
          <w:tcPr>
            <w:tcW w:w="2694" w:type="dxa"/>
            <w:shd w:val="clear" w:color="auto" w:fill="auto"/>
            <w:tcMar>
              <w:top w:w="0" w:type="dxa"/>
              <w:left w:w="108" w:type="dxa"/>
              <w:bottom w:w="0" w:type="dxa"/>
              <w:right w:w="108" w:type="dxa"/>
            </w:tcMar>
            <w:vAlign w:val="center"/>
            <w:hideMark/>
          </w:tcPr>
          <w:p w14:paraId="32BC4199" w14:textId="5E171FFB" w:rsidR="008B06D6" w:rsidRPr="00484135" w:rsidRDefault="008B06D6" w:rsidP="00F87ABC">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Petrič</w:t>
            </w:r>
          </w:p>
        </w:tc>
      </w:tr>
      <w:tr w:rsidR="008B06D6" w:rsidRPr="00484135" w14:paraId="496241F3" w14:textId="77777777" w:rsidTr="00142C2E">
        <w:trPr>
          <w:trHeight w:val="407"/>
          <w:jc w:val="center"/>
        </w:trPr>
        <w:tc>
          <w:tcPr>
            <w:tcW w:w="3251" w:type="dxa"/>
            <w:shd w:val="clear" w:color="auto" w:fill="auto"/>
            <w:tcMar>
              <w:top w:w="0" w:type="dxa"/>
              <w:left w:w="108" w:type="dxa"/>
              <w:bottom w:w="0" w:type="dxa"/>
              <w:right w:w="108" w:type="dxa"/>
            </w:tcMar>
            <w:vAlign w:val="center"/>
          </w:tcPr>
          <w:p w14:paraId="1447B961" w14:textId="23BBD409" w:rsidR="008B06D6" w:rsidRPr="00484135" w:rsidRDefault="008B06D6" w:rsidP="008B06D6">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Nedelja, 2</w:t>
            </w:r>
            <w:r w:rsidR="000D3AFC">
              <w:rPr>
                <w:rFonts w:ascii="Book Antiqua" w:eastAsia="Times New Roman" w:hAnsi="Book Antiqua" w:cs="Arial"/>
                <w:b/>
                <w:color w:val="000000" w:themeColor="text1"/>
                <w:sz w:val="26"/>
                <w:szCs w:val="26"/>
                <w:lang w:eastAsia="sl-SI"/>
              </w:rPr>
              <w:t>9</w:t>
            </w:r>
            <w:r w:rsidRPr="00484135">
              <w:rPr>
                <w:rFonts w:ascii="Book Antiqua" w:eastAsia="Times New Roman" w:hAnsi="Book Antiqua" w:cs="Arial"/>
                <w:b/>
                <w:color w:val="000000" w:themeColor="text1"/>
                <w:sz w:val="26"/>
                <w:szCs w:val="26"/>
                <w:lang w:eastAsia="sl-SI"/>
              </w:rPr>
              <w:t>.5.</w:t>
            </w:r>
          </w:p>
        </w:tc>
        <w:tc>
          <w:tcPr>
            <w:tcW w:w="1275" w:type="dxa"/>
            <w:shd w:val="clear" w:color="auto" w:fill="auto"/>
            <w:tcMar>
              <w:top w:w="0" w:type="dxa"/>
              <w:left w:w="108" w:type="dxa"/>
              <w:bottom w:w="0" w:type="dxa"/>
              <w:right w:w="108" w:type="dxa"/>
            </w:tcMar>
            <w:vAlign w:val="center"/>
          </w:tcPr>
          <w:p w14:paraId="1E9F7C82" w14:textId="46F20B4F" w:rsidR="008B06D6" w:rsidRPr="00484135" w:rsidRDefault="008B06D6" w:rsidP="008B06D6">
            <w:pPr>
              <w:spacing w:after="0" w:line="240" w:lineRule="atLeast"/>
              <w:jc w:val="center"/>
              <w:rPr>
                <w:rFonts w:ascii="Book Antiqua" w:eastAsia="Times New Roman" w:hAnsi="Book Antiqua" w:cs="Arial"/>
                <w:b/>
                <w:color w:val="000000" w:themeColor="text1"/>
                <w:sz w:val="24"/>
                <w:szCs w:val="24"/>
                <w:lang w:eastAsia="sl-SI"/>
              </w:rPr>
            </w:pPr>
            <w:r>
              <w:rPr>
                <w:rFonts w:ascii="Book Antiqua" w:eastAsia="Times New Roman" w:hAnsi="Book Antiqua" w:cs="Arial"/>
                <w:b/>
                <w:color w:val="000000" w:themeColor="text1"/>
                <w:sz w:val="24"/>
                <w:szCs w:val="24"/>
                <w:lang w:eastAsia="sl-SI"/>
              </w:rPr>
              <w:t>11</w:t>
            </w:r>
            <w:r w:rsidR="0015151B">
              <w:rPr>
                <w:rFonts w:ascii="Book Antiqua" w:eastAsia="Times New Roman" w:hAnsi="Book Antiqua" w:cs="Arial"/>
                <w:b/>
                <w:color w:val="000000" w:themeColor="text1"/>
                <w:sz w:val="24"/>
                <w:szCs w:val="24"/>
                <w:lang w:eastAsia="sl-SI"/>
              </w:rPr>
              <w:t xml:space="preserve"> </w:t>
            </w:r>
            <w:r w:rsidRPr="00484135">
              <w:rPr>
                <w:rFonts w:ascii="Book Antiqua" w:eastAsia="Times New Roman" w:hAnsi="Book Antiqua" w:cs="Arial"/>
                <w:b/>
                <w:color w:val="000000" w:themeColor="text1"/>
                <w:sz w:val="24"/>
                <w:szCs w:val="24"/>
                <w:lang w:eastAsia="sl-SI"/>
              </w:rPr>
              <w:t>h</w:t>
            </w:r>
          </w:p>
        </w:tc>
        <w:tc>
          <w:tcPr>
            <w:tcW w:w="2835" w:type="dxa"/>
            <w:shd w:val="clear" w:color="auto" w:fill="auto"/>
            <w:tcMar>
              <w:top w:w="0" w:type="dxa"/>
              <w:left w:w="108" w:type="dxa"/>
              <w:bottom w:w="0" w:type="dxa"/>
              <w:right w:w="108" w:type="dxa"/>
            </w:tcMar>
            <w:vAlign w:val="center"/>
          </w:tcPr>
          <w:p w14:paraId="28E38960" w14:textId="04D4B82E" w:rsidR="008B06D6" w:rsidRPr="00484135" w:rsidRDefault="008B06D6" w:rsidP="008B06D6">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w:t>
            </w:r>
          </w:p>
        </w:tc>
        <w:tc>
          <w:tcPr>
            <w:tcW w:w="2694" w:type="dxa"/>
            <w:shd w:val="clear" w:color="auto" w:fill="auto"/>
            <w:tcMar>
              <w:top w:w="0" w:type="dxa"/>
              <w:left w:w="108" w:type="dxa"/>
              <w:bottom w:w="0" w:type="dxa"/>
              <w:right w:w="108" w:type="dxa"/>
            </w:tcMar>
            <w:vAlign w:val="center"/>
          </w:tcPr>
          <w:p w14:paraId="645409F7" w14:textId="77777777" w:rsidR="008D0F78" w:rsidRPr="00484135" w:rsidRDefault="008D0F78" w:rsidP="008D0F78">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 xml:space="preserve">opat pater </w:t>
            </w:r>
          </w:p>
          <w:p w14:paraId="347EF693" w14:textId="660A0076" w:rsidR="008D0F78" w:rsidRDefault="008D0F78" w:rsidP="008D0F78">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Maksimiljan File</w:t>
            </w:r>
            <w:r>
              <w:rPr>
                <w:rFonts w:ascii="Book Antiqua" w:eastAsia="Times New Roman" w:hAnsi="Book Antiqua" w:cs="Arial"/>
                <w:b/>
                <w:color w:val="000000" w:themeColor="text1"/>
                <w:sz w:val="26"/>
                <w:szCs w:val="26"/>
                <w:lang w:eastAsia="sl-SI"/>
              </w:rPr>
              <w:t xml:space="preserve">, </w:t>
            </w:r>
          </w:p>
          <w:p w14:paraId="6A360564" w14:textId="77777777" w:rsidR="008D0F78" w:rsidRDefault="008D0F78" w:rsidP="008D0F78">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Petrič</w:t>
            </w:r>
            <w:r>
              <w:rPr>
                <w:rFonts w:ascii="Book Antiqua" w:eastAsia="Times New Roman" w:hAnsi="Book Antiqua" w:cs="Arial"/>
                <w:b/>
                <w:color w:val="000000" w:themeColor="text1"/>
                <w:sz w:val="26"/>
                <w:szCs w:val="26"/>
                <w:lang w:eastAsia="sl-SI"/>
              </w:rPr>
              <w:t xml:space="preserve">, </w:t>
            </w:r>
          </w:p>
          <w:p w14:paraId="3C19EB3C" w14:textId="0C8BCCA1" w:rsidR="008B06D6" w:rsidRPr="00484135" w:rsidRDefault="008B06D6" w:rsidP="008D0F78">
            <w:pPr>
              <w:spacing w:after="0" w:line="240" w:lineRule="atLeast"/>
              <w:rPr>
                <w:rFonts w:ascii="Book Antiqua" w:eastAsia="Times New Roman" w:hAnsi="Book Antiqua" w:cs="Arial"/>
                <w:b/>
                <w:color w:val="000000" w:themeColor="text1"/>
                <w:sz w:val="26"/>
                <w:szCs w:val="26"/>
                <w:lang w:eastAsia="sl-SI"/>
              </w:rPr>
            </w:pPr>
            <w:r w:rsidRPr="00484135">
              <w:rPr>
                <w:rFonts w:ascii="Book Antiqua" w:eastAsia="Times New Roman" w:hAnsi="Book Antiqua" w:cs="Arial"/>
                <w:b/>
                <w:color w:val="000000" w:themeColor="text1"/>
                <w:sz w:val="26"/>
                <w:szCs w:val="26"/>
                <w:lang w:eastAsia="sl-SI"/>
              </w:rPr>
              <w:t>g. Janez Celar</w:t>
            </w:r>
          </w:p>
        </w:tc>
      </w:tr>
    </w:tbl>
    <w:p w14:paraId="33171F35" w14:textId="77777777" w:rsidR="00684C88" w:rsidRDefault="00684C88" w:rsidP="009B7B51">
      <w:pPr>
        <w:spacing w:after="0" w:line="240" w:lineRule="atLeast"/>
        <w:rPr>
          <w:rFonts w:ascii="Book Antiqua" w:hAnsi="Book Antiqua" w:cs="Times New Roman"/>
          <w:b/>
          <w:bCs/>
          <w:sz w:val="28"/>
          <w:szCs w:val="28"/>
        </w:rPr>
      </w:pPr>
    </w:p>
    <w:p w14:paraId="38273F32" w14:textId="381C5C8B" w:rsidR="009B7B51" w:rsidRDefault="009B7B51" w:rsidP="009B7B51">
      <w:pPr>
        <w:spacing w:after="0" w:line="240" w:lineRule="atLeast"/>
        <w:rPr>
          <w:rFonts w:ascii="Book Antiqua" w:hAnsi="Book Antiqua" w:cs="Times New Roman"/>
          <w:b/>
          <w:bCs/>
          <w:sz w:val="28"/>
          <w:szCs w:val="28"/>
        </w:rPr>
      </w:pPr>
      <w:r w:rsidRPr="00F31314">
        <w:rPr>
          <w:rFonts w:ascii="Book Antiqua" w:hAnsi="Book Antiqua" w:cs="Times New Roman"/>
          <w:b/>
          <w:bCs/>
          <w:sz w:val="28"/>
          <w:szCs w:val="28"/>
        </w:rPr>
        <w:t>Svete maše:</w:t>
      </w:r>
    </w:p>
    <w:p w14:paraId="56633CB2" w14:textId="77777777" w:rsidR="00684C88" w:rsidRPr="00F31314" w:rsidRDefault="00684C88" w:rsidP="009B7B51">
      <w:pPr>
        <w:spacing w:after="0" w:line="240" w:lineRule="atLeast"/>
        <w:rPr>
          <w:rFonts w:ascii="Book Antiqua" w:hAnsi="Book Antiqua" w:cs="Times New Roman"/>
          <w:b/>
          <w:bCs/>
          <w:sz w:val="28"/>
          <w:szCs w:val="28"/>
        </w:rPr>
      </w:pPr>
    </w:p>
    <w:p w14:paraId="54B028CB" w14:textId="37BD4F02" w:rsidR="00801EEA" w:rsidRPr="00F31314" w:rsidRDefault="00590CBF" w:rsidP="00766000">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 xml:space="preserve">NEDELJA, </w:t>
      </w:r>
      <w:r w:rsidR="008B06D6" w:rsidRPr="00F31314">
        <w:rPr>
          <w:rFonts w:ascii="Book Antiqua" w:hAnsi="Book Antiqua" w:cs="Times New Roman"/>
          <w:b/>
          <w:bCs/>
          <w:sz w:val="28"/>
          <w:szCs w:val="28"/>
        </w:rPr>
        <w:t>22.</w:t>
      </w:r>
      <w:r w:rsidR="008B06D6" w:rsidRPr="00F31314">
        <w:rPr>
          <w:rFonts w:ascii="Book Antiqua" w:hAnsi="Book Antiqua" w:cs="Times New Roman"/>
          <w:b/>
          <w:bCs/>
          <w:sz w:val="10"/>
          <w:szCs w:val="10"/>
        </w:rPr>
        <w:t xml:space="preserve"> </w:t>
      </w:r>
      <w:r w:rsidR="008B06D6" w:rsidRPr="00F31314">
        <w:rPr>
          <w:rFonts w:ascii="Book Antiqua" w:hAnsi="Book Antiqua" w:cs="Times New Roman"/>
          <w:b/>
          <w:bCs/>
          <w:sz w:val="28"/>
          <w:szCs w:val="28"/>
        </w:rPr>
        <w:t>5. ob 9 h  + Janez Božnar, obletna, Hlevni vrh 13</w:t>
      </w:r>
    </w:p>
    <w:p w14:paraId="0519E677" w14:textId="77777777" w:rsidR="00A572C4" w:rsidRPr="00F31314" w:rsidRDefault="00A572C4" w:rsidP="00766000">
      <w:pPr>
        <w:spacing w:after="0" w:line="240" w:lineRule="auto"/>
        <w:rPr>
          <w:rFonts w:ascii="Book Antiqua" w:hAnsi="Book Antiqua" w:cs="Times New Roman"/>
          <w:b/>
          <w:bCs/>
          <w:sz w:val="10"/>
          <w:szCs w:val="10"/>
        </w:rPr>
      </w:pPr>
    </w:p>
    <w:p w14:paraId="4DAB1A3A" w14:textId="7A176A30" w:rsidR="00A572C4" w:rsidRDefault="008B06D6" w:rsidP="00766000">
      <w:pPr>
        <w:spacing w:after="0" w:line="240" w:lineRule="auto"/>
        <w:rPr>
          <w:rFonts w:ascii="Book Antiqua" w:hAnsi="Book Antiqua" w:cs="Times New Roman"/>
          <w:b/>
          <w:bCs/>
          <w:sz w:val="28"/>
          <w:szCs w:val="28"/>
        </w:rPr>
      </w:pPr>
      <w:r>
        <w:rPr>
          <w:rFonts w:ascii="Book Antiqua" w:hAnsi="Book Antiqua" w:cs="Times New Roman"/>
          <w:b/>
          <w:bCs/>
          <w:sz w:val="28"/>
          <w:szCs w:val="28"/>
        </w:rPr>
        <w:t>PONEDELJEK</w:t>
      </w:r>
      <w:r w:rsidR="00A572C4" w:rsidRPr="00F31314">
        <w:rPr>
          <w:rFonts w:ascii="Book Antiqua" w:hAnsi="Book Antiqua" w:cs="Times New Roman"/>
          <w:b/>
          <w:bCs/>
          <w:sz w:val="28"/>
          <w:szCs w:val="28"/>
        </w:rPr>
        <w:t>,</w:t>
      </w:r>
      <w:r w:rsidR="00484135">
        <w:rPr>
          <w:rFonts w:ascii="Book Antiqua" w:hAnsi="Book Antiqua" w:cs="Times New Roman"/>
          <w:b/>
          <w:bCs/>
          <w:sz w:val="28"/>
          <w:szCs w:val="28"/>
        </w:rPr>
        <w:t xml:space="preserve"> </w:t>
      </w:r>
      <w:r w:rsidR="00A572C4" w:rsidRPr="00F31314">
        <w:rPr>
          <w:rFonts w:ascii="Book Antiqua" w:hAnsi="Book Antiqua" w:cs="Times New Roman"/>
          <w:b/>
          <w:bCs/>
          <w:sz w:val="28"/>
          <w:szCs w:val="28"/>
        </w:rPr>
        <w:t>2</w:t>
      </w:r>
      <w:r>
        <w:rPr>
          <w:rFonts w:ascii="Book Antiqua" w:hAnsi="Book Antiqua" w:cs="Times New Roman"/>
          <w:b/>
          <w:bCs/>
          <w:sz w:val="28"/>
          <w:szCs w:val="28"/>
        </w:rPr>
        <w:t>3</w:t>
      </w:r>
      <w:r w:rsidR="00A572C4" w:rsidRPr="00F31314">
        <w:rPr>
          <w:rFonts w:ascii="Book Antiqua" w:hAnsi="Book Antiqua" w:cs="Times New Roman"/>
          <w:b/>
          <w:bCs/>
          <w:sz w:val="28"/>
          <w:szCs w:val="28"/>
        </w:rPr>
        <w:t xml:space="preserve">. 5. ob 19 h  </w:t>
      </w:r>
      <w:r w:rsidR="00890E81" w:rsidRPr="00F31314">
        <w:rPr>
          <w:rFonts w:ascii="Book Antiqua" w:hAnsi="Book Antiqua" w:cs="Times New Roman"/>
          <w:b/>
          <w:bCs/>
          <w:sz w:val="28"/>
          <w:szCs w:val="28"/>
        </w:rPr>
        <w:t xml:space="preserve">+ </w:t>
      </w:r>
      <w:r w:rsidR="00B172BD">
        <w:rPr>
          <w:rFonts w:ascii="Book Antiqua" w:hAnsi="Book Antiqua" w:cs="Times New Roman"/>
          <w:b/>
          <w:bCs/>
          <w:sz w:val="28"/>
          <w:szCs w:val="28"/>
        </w:rPr>
        <w:t xml:space="preserve">Marija </w:t>
      </w:r>
      <w:r w:rsidR="006B5523">
        <w:rPr>
          <w:rFonts w:ascii="Book Antiqua" w:hAnsi="Book Antiqua" w:cs="Times New Roman"/>
          <w:b/>
          <w:bCs/>
          <w:sz w:val="28"/>
          <w:szCs w:val="28"/>
        </w:rPr>
        <w:t>Kogovšek, Lavrovec 20</w:t>
      </w:r>
    </w:p>
    <w:p w14:paraId="28D7C445" w14:textId="77777777" w:rsidR="008B06D6" w:rsidRPr="008B06D6" w:rsidRDefault="008B06D6" w:rsidP="008B06D6">
      <w:pPr>
        <w:spacing w:after="0" w:line="240" w:lineRule="auto"/>
        <w:rPr>
          <w:rFonts w:ascii="Book Antiqua" w:hAnsi="Book Antiqua" w:cs="Times New Roman"/>
          <w:b/>
          <w:bCs/>
          <w:sz w:val="10"/>
          <w:szCs w:val="10"/>
        </w:rPr>
      </w:pPr>
    </w:p>
    <w:p w14:paraId="2B6A76F2" w14:textId="748CCB54" w:rsidR="008B06D6" w:rsidRPr="00F31314" w:rsidRDefault="008B06D6" w:rsidP="008B06D6">
      <w:pPr>
        <w:spacing w:after="0" w:line="240" w:lineRule="auto"/>
        <w:rPr>
          <w:rFonts w:ascii="Book Antiqua" w:hAnsi="Book Antiqua" w:cs="Times New Roman"/>
          <w:b/>
          <w:bCs/>
          <w:sz w:val="28"/>
          <w:szCs w:val="28"/>
        </w:rPr>
      </w:pPr>
      <w:r>
        <w:rPr>
          <w:rFonts w:ascii="Book Antiqua" w:hAnsi="Book Antiqua" w:cs="Times New Roman"/>
          <w:b/>
          <w:bCs/>
          <w:sz w:val="28"/>
          <w:szCs w:val="28"/>
        </w:rPr>
        <w:t>TOREK</w:t>
      </w:r>
      <w:r w:rsidRPr="00F31314">
        <w:rPr>
          <w:rFonts w:ascii="Book Antiqua" w:hAnsi="Book Antiqua" w:cs="Times New Roman"/>
          <w:b/>
          <w:bCs/>
          <w:sz w:val="28"/>
          <w:szCs w:val="28"/>
        </w:rPr>
        <w:t>,</w:t>
      </w:r>
      <w:r>
        <w:rPr>
          <w:rFonts w:ascii="Book Antiqua" w:hAnsi="Book Antiqua" w:cs="Times New Roman"/>
          <w:b/>
          <w:bCs/>
          <w:sz w:val="28"/>
          <w:szCs w:val="28"/>
        </w:rPr>
        <w:t xml:space="preserve">  </w:t>
      </w:r>
      <w:r w:rsidRPr="00F31314">
        <w:rPr>
          <w:rFonts w:ascii="Book Antiqua" w:hAnsi="Book Antiqua" w:cs="Times New Roman"/>
          <w:b/>
          <w:bCs/>
          <w:sz w:val="28"/>
          <w:szCs w:val="28"/>
        </w:rPr>
        <w:t>2</w:t>
      </w:r>
      <w:r>
        <w:rPr>
          <w:rFonts w:ascii="Book Antiqua" w:hAnsi="Book Antiqua" w:cs="Times New Roman"/>
          <w:b/>
          <w:bCs/>
          <w:sz w:val="28"/>
          <w:szCs w:val="28"/>
        </w:rPr>
        <w:t>4</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sidRPr="00F31314">
        <w:rPr>
          <w:rFonts w:ascii="Book Antiqua" w:hAnsi="Book Antiqua" w:cs="Times New Roman"/>
          <w:b/>
          <w:bCs/>
          <w:sz w:val="28"/>
          <w:szCs w:val="28"/>
        </w:rPr>
        <w:t xml:space="preserve">5. ob </w:t>
      </w:r>
      <w:r w:rsidR="006B5523">
        <w:rPr>
          <w:rFonts w:ascii="Book Antiqua" w:hAnsi="Book Antiqua" w:cs="Times New Roman"/>
          <w:b/>
          <w:bCs/>
          <w:sz w:val="28"/>
          <w:szCs w:val="28"/>
        </w:rPr>
        <w:t>1</w:t>
      </w:r>
      <w:r w:rsidRPr="00F31314">
        <w:rPr>
          <w:rFonts w:ascii="Book Antiqua" w:hAnsi="Book Antiqua" w:cs="Times New Roman"/>
          <w:b/>
          <w:bCs/>
          <w:sz w:val="28"/>
          <w:szCs w:val="28"/>
        </w:rPr>
        <w:t>9 h</w:t>
      </w:r>
      <w:r w:rsidR="006B5523">
        <w:rPr>
          <w:rFonts w:ascii="Book Antiqua" w:hAnsi="Book Antiqua" w:cs="Times New Roman"/>
          <w:b/>
          <w:bCs/>
          <w:sz w:val="28"/>
          <w:szCs w:val="28"/>
        </w:rPr>
        <w:t xml:space="preserve"> v čast Mariji Pomagaj v pripravi na birmo</w:t>
      </w:r>
    </w:p>
    <w:p w14:paraId="2E61EC2B" w14:textId="77777777" w:rsidR="008B06D6" w:rsidRPr="00F31314" w:rsidRDefault="008B06D6" w:rsidP="008B06D6">
      <w:pPr>
        <w:spacing w:after="0" w:line="240" w:lineRule="auto"/>
        <w:rPr>
          <w:rFonts w:ascii="Book Antiqua" w:hAnsi="Book Antiqua" w:cs="Times New Roman"/>
          <w:b/>
          <w:bCs/>
          <w:sz w:val="10"/>
          <w:szCs w:val="10"/>
        </w:rPr>
      </w:pPr>
    </w:p>
    <w:p w14:paraId="430786FA" w14:textId="77777777" w:rsidR="0015151B" w:rsidRDefault="008B06D6" w:rsidP="006B5523">
      <w:pPr>
        <w:spacing w:after="0" w:line="240" w:lineRule="auto"/>
        <w:rPr>
          <w:rFonts w:ascii="Book Antiqua" w:hAnsi="Book Antiqua" w:cs="Times New Roman"/>
          <w:b/>
          <w:bCs/>
          <w:sz w:val="28"/>
          <w:szCs w:val="28"/>
        </w:rPr>
      </w:pPr>
      <w:r>
        <w:rPr>
          <w:rFonts w:ascii="Book Antiqua" w:hAnsi="Book Antiqua" w:cs="Times New Roman"/>
          <w:b/>
          <w:bCs/>
          <w:sz w:val="28"/>
          <w:szCs w:val="28"/>
        </w:rPr>
        <w:t>SREDA</w:t>
      </w:r>
      <w:r w:rsidRPr="00F31314">
        <w:rPr>
          <w:rFonts w:ascii="Book Antiqua" w:hAnsi="Book Antiqua" w:cs="Times New Roman"/>
          <w:b/>
          <w:bCs/>
          <w:sz w:val="28"/>
          <w:szCs w:val="28"/>
        </w:rPr>
        <w:t>,  2</w:t>
      </w:r>
      <w:r>
        <w:rPr>
          <w:rFonts w:ascii="Book Antiqua" w:hAnsi="Book Antiqua" w:cs="Times New Roman"/>
          <w:b/>
          <w:bCs/>
          <w:sz w:val="28"/>
          <w:szCs w:val="28"/>
        </w:rPr>
        <w:t>5</w:t>
      </w:r>
      <w:r w:rsidRPr="00F31314">
        <w:rPr>
          <w:rFonts w:ascii="Book Antiqua" w:hAnsi="Book Antiqua" w:cs="Times New Roman"/>
          <w:b/>
          <w:bCs/>
          <w:sz w:val="28"/>
          <w:szCs w:val="28"/>
        </w:rPr>
        <w:t>. 5. ob 19 h</w:t>
      </w:r>
      <w:r w:rsidR="0015151B">
        <w:rPr>
          <w:rFonts w:ascii="Book Antiqua" w:hAnsi="Book Antiqua" w:cs="Times New Roman"/>
          <w:b/>
          <w:bCs/>
          <w:sz w:val="28"/>
          <w:szCs w:val="28"/>
        </w:rPr>
        <w:t xml:space="preserve"> </w:t>
      </w:r>
      <w:r w:rsidR="0015151B" w:rsidRPr="0015151B">
        <w:rPr>
          <w:rFonts w:ascii="Book Antiqua" w:hAnsi="Book Antiqua" w:cs="Times New Roman"/>
          <w:b/>
          <w:bCs/>
          <w:sz w:val="28"/>
          <w:szCs w:val="28"/>
        </w:rPr>
        <w:t>v Hlevnem vrhu</w:t>
      </w:r>
      <w:r w:rsidR="0015151B">
        <w:rPr>
          <w:rFonts w:ascii="Book Antiqua" w:hAnsi="Book Antiqua" w:cs="Times New Roman"/>
          <w:b/>
          <w:bCs/>
          <w:sz w:val="28"/>
          <w:szCs w:val="28"/>
        </w:rPr>
        <w:t>:</w:t>
      </w:r>
      <w:r w:rsidR="00D140B6">
        <w:rPr>
          <w:rFonts w:ascii="Book Antiqua" w:hAnsi="Book Antiqua" w:cs="Times New Roman"/>
          <w:b/>
          <w:bCs/>
          <w:sz w:val="28"/>
          <w:szCs w:val="28"/>
        </w:rPr>
        <w:t xml:space="preserve"> </w:t>
      </w:r>
      <w:r w:rsidR="006B5523" w:rsidRPr="006B5523">
        <w:rPr>
          <w:rFonts w:ascii="Book Antiqua" w:hAnsi="Book Antiqua" w:cs="Times New Roman"/>
          <w:b/>
          <w:bCs/>
          <w:sz w:val="28"/>
          <w:szCs w:val="28"/>
        </w:rPr>
        <w:t>za blagoslov in uspeh pri delu</w:t>
      </w:r>
    </w:p>
    <w:p w14:paraId="235B548C" w14:textId="4F6833AF" w:rsidR="008B06D6" w:rsidRDefault="0015151B" w:rsidP="006B5523">
      <w:pPr>
        <w:spacing w:after="0" w:line="240" w:lineRule="auto"/>
        <w:rPr>
          <w:rFonts w:ascii="Book Antiqua" w:hAnsi="Book Antiqua" w:cs="Times New Roman"/>
          <w:b/>
          <w:bCs/>
          <w:sz w:val="28"/>
          <w:szCs w:val="28"/>
        </w:rPr>
      </w:pPr>
      <w:r>
        <w:rPr>
          <w:rFonts w:ascii="Book Antiqua" w:hAnsi="Book Antiqua" w:cs="Times New Roman"/>
          <w:b/>
          <w:bCs/>
          <w:sz w:val="28"/>
          <w:szCs w:val="28"/>
        </w:rPr>
        <w:t xml:space="preserve">                                                                      </w:t>
      </w:r>
      <w:r w:rsidR="006B5523" w:rsidRPr="006B5523">
        <w:rPr>
          <w:rFonts w:ascii="Book Antiqua" w:hAnsi="Book Antiqua" w:cs="Times New Roman"/>
          <w:b/>
          <w:bCs/>
          <w:sz w:val="28"/>
          <w:szCs w:val="28"/>
        </w:rPr>
        <w:t xml:space="preserve"> </w:t>
      </w:r>
      <w:r>
        <w:rPr>
          <w:rFonts w:ascii="Book Antiqua" w:hAnsi="Book Antiqua" w:cs="Times New Roman"/>
          <w:b/>
          <w:bCs/>
          <w:sz w:val="28"/>
          <w:szCs w:val="28"/>
        </w:rPr>
        <w:t xml:space="preserve">  </w:t>
      </w:r>
      <w:r w:rsidR="006B5523" w:rsidRPr="006B5523">
        <w:rPr>
          <w:rFonts w:ascii="Book Antiqua" w:hAnsi="Book Antiqua" w:cs="Times New Roman"/>
          <w:b/>
          <w:bCs/>
          <w:sz w:val="28"/>
          <w:szCs w:val="28"/>
        </w:rPr>
        <w:t>(darujejo</w:t>
      </w:r>
      <w:r w:rsidR="006B5523">
        <w:rPr>
          <w:rFonts w:ascii="Book Antiqua" w:hAnsi="Book Antiqua" w:cs="Times New Roman"/>
          <w:b/>
          <w:bCs/>
          <w:sz w:val="28"/>
          <w:szCs w:val="28"/>
        </w:rPr>
        <w:t xml:space="preserve"> </w:t>
      </w:r>
      <w:r w:rsidR="006B5523" w:rsidRPr="006B5523">
        <w:rPr>
          <w:rFonts w:ascii="Book Antiqua" w:hAnsi="Book Antiqua" w:cs="Times New Roman"/>
          <w:b/>
          <w:bCs/>
          <w:sz w:val="28"/>
          <w:szCs w:val="28"/>
        </w:rPr>
        <w:t>zbrani</w:t>
      </w:r>
      <w:r w:rsidR="00D140B6">
        <w:rPr>
          <w:rFonts w:ascii="Book Antiqua" w:hAnsi="Book Antiqua" w:cs="Times New Roman"/>
          <w:b/>
          <w:bCs/>
          <w:sz w:val="28"/>
          <w:szCs w:val="28"/>
        </w:rPr>
        <w:t xml:space="preserve"> </w:t>
      </w:r>
      <w:r w:rsidR="006B5523" w:rsidRPr="006B5523">
        <w:rPr>
          <w:rFonts w:ascii="Book Antiqua" w:hAnsi="Book Antiqua" w:cs="Times New Roman"/>
          <w:b/>
          <w:bCs/>
          <w:sz w:val="28"/>
          <w:szCs w:val="28"/>
        </w:rPr>
        <w:t>pri maši)</w:t>
      </w:r>
    </w:p>
    <w:p w14:paraId="7837F3DD" w14:textId="77777777" w:rsidR="008B06D6" w:rsidRPr="008B06D6" w:rsidRDefault="008B06D6" w:rsidP="008B06D6">
      <w:pPr>
        <w:spacing w:after="0" w:line="240" w:lineRule="auto"/>
        <w:rPr>
          <w:rFonts w:ascii="Book Antiqua" w:hAnsi="Book Antiqua" w:cs="Times New Roman"/>
          <w:b/>
          <w:bCs/>
          <w:sz w:val="10"/>
          <w:szCs w:val="10"/>
        </w:rPr>
      </w:pPr>
    </w:p>
    <w:p w14:paraId="6C3F8652" w14:textId="2DAD1D95" w:rsidR="008B06D6" w:rsidRPr="00F31314" w:rsidRDefault="008B06D6" w:rsidP="008B06D6">
      <w:pPr>
        <w:spacing w:after="0" w:line="240" w:lineRule="auto"/>
        <w:rPr>
          <w:rFonts w:ascii="Book Antiqua" w:hAnsi="Book Antiqua" w:cs="Times New Roman"/>
          <w:b/>
          <w:bCs/>
          <w:sz w:val="28"/>
          <w:szCs w:val="28"/>
        </w:rPr>
      </w:pPr>
      <w:r>
        <w:rPr>
          <w:rFonts w:ascii="Book Antiqua" w:hAnsi="Book Antiqua" w:cs="Times New Roman"/>
          <w:b/>
          <w:bCs/>
          <w:sz w:val="28"/>
          <w:szCs w:val="28"/>
        </w:rPr>
        <w:t>ČETRTEK</w:t>
      </w:r>
      <w:r w:rsidR="006B5523">
        <w:rPr>
          <w:rFonts w:ascii="Book Antiqua" w:hAnsi="Book Antiqua" w:cs="Times New Roman"/>
          <w:b/>
          <w:bCs/>
          <w:sz w:val="28"/>
          <w:szCs w:val="28"/>
        </w:rPr>
        <w:t xml:space="preserve"> - VNEBOHOD</w:t>
      </w:r>
      <w:r w:rsidRPr="00F31314">
        <w:rPr>
          <w:rFonts w:ascii="Book Antiqua" w:hAnsi="Book Antiqua" w:cs="Times New Roman"/>
          <w:b/>
          <w:bCs/>
          <w:sz w:val="28"/>
          <w:szCs w:val="28"/>
        </w:rPr>
        <w:t>, 2</w:t>
      </w:r>
      <w:r>
        <w:rPr>
          <w:rFonts w:ascii="Book Antiqua" w:hAnsi="Book Antiqua" w:cs="Times New Roman"/>
          <w:b/>
          <w:bCs/>
          <w:sz w:val="28"/>
          <w:szCs w:val="28"/>
        </w:rPr>
        <w:t>6</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sidRPr="00F31314">
        <w:rPr>
          <w:rFonts w:ascii="Book Antiqua" w:hAnsi="Book Antiqua" w:cs="Times New Roman"/>
          <w:b/>
          <w:bCs/>
          <w:sz w:val="28"/>
          <w:szCs w:val="28"/>
        </w:rPr>
        <w:t xml:space="preserve">5. ob </w:t>
      </w:r>
      <w:r w:rsidR="006B5523">
        <w:rPr>
          <w:rFonts w:ascii="Book Antiqua" w:hAnsi="Book Antiqua" w:cs="Times New Roman"/>
          <w:b/>
          <w:bCs/>
          <w:sz w:val="28"/>
          <w:szCs w:val="28"/>
        </w:rPr>
        <w:t>1</w:t>
      </w:r>
      <w:r w:rsidR="00B172BD">
        <w:rPr>
          <w:rFonts w:ascii="Book Antiqua" w:hAnsi="Book Antiqua" w:cs="Times New Roman"/>
          <w:b/>
          <w:bCs/>
          <w:sz w:val="28"/>
          <w:szCs w:val="28"/>
        </w:rPr>
        <w:t>9</w:t>
      </w:r>
      <w:r w:rsidRPr="00F31314">
        <w:rPr>
          <w:rFonts w:ascii="Book Antiqua" w:hAnsi="Book Antiqua" w:cs="Times New Roman"/>
          <w:b/>
          <w:bCs/>
          <w:sz w:val="28"/>
          <w:szCs w:val="28"/>
        </w:rPr>
        <w:t xml:space="preserve"> h  </w:t>
      </w:r>
      <w:r w:rsidR="006B5523" w:rsidRPr="006B5523">
        <w:rPr>
          <w:rFonts w:ascii="Book Antiqua" w:hAnsi="Book Antiqua" w:cs="Times New Roman"/>
          <w:b/>
          <w:bCs/>
          <w:sz w:val="28"/>
          <w:szCs w:val="28"/>
        </w:rPr>
        <w:t>+ Marija Jereb, Hleviše</w:t>
      </w:r>
    </w:p>
    <w:p w14:paraId="5C10E2B6" w14:textId="77777777" w:rsidR="008B06D6" w:rsidRPr="00F31314" w:rsidRDefault="008B06D6" w:rsidP="008B06D6">
      <w:pPr>
        <w:spacing w:after="0" w:line="240" w:lineRule="auto"/>
        <w:rPr>
          <w:rFonts w:ascii="Book Antiqua" w:hAnsi="Book Antiqua" w:cs="Times New Roman"/>
          <w:b/>
          <w:bCs/>
          <w:sz w:val="10"/>
          <w:szCs w:val="10"/>
        </w:rPr>
      </w:pPr>
    </w:p>
    <w:p w14:paraId="37B66B4F" w14:textId="15BDAAC7" w:rsidR="008B06D6" w:rsidRPr="00F31314" w:rsidRDefault="008B06D6" w:rsidP="008B06D6">
      <w:pPr>
        <w:spacing w:after="0" w:line="240" w:lineRule="auto"/>
        <w:rPr>
          <w:rFonts w:ascii="Book Antiqua" w:hAnsi="Book Antiqua" w:cs="Times New Roman"/>
          <w:b/>
          <w:bCs/>
          <w:sz w:val="28"/>
          <w:szCs w:val="28"/>
        </w:rPr>
      </w:pPr>
      <w:r>
        <w:rPr>
          <w:rFonts w:ascii="Book Antiqua" w:hAnsi="Book Antiqua" w:cs="Times New Roman"/>
          <w:b/>
          <w:bCs/>
          <w:sz w:val="28"/>
          <w:szCs w:val="28"/>
        </w:rPr>
        <w:t>PETEK</w:t>
      </w:r>
      <w:r w:rsidRPr="00F31314">
        <w:rPr>
          <w:rFonts w:ascii="Book Antiqua" w:hAnsi="Book Antiqua" w:cs="Times New Roman"/>
          <w:b/>
          <w:bCs/>
          <w:sz w:val="28"/>
          <w:szCs w:val="28"/>
        </w:rPr>
        <w:t>,  2</w:t>
      </w:r>
      <w:r w:rsidR="006B5523">
        <w:rPr>
          <w:rFonts w:ascii="Book Antiqua" w:hAnsi="Book Antiqua" w:cs="Times New Roman"/>
          <w:b/>
          <w:bCs/>
          <w:sz w:val="28"/>
          <w:szCs w:val="28"/>
        </w:rPr>
        <w:t>7</w:t>
      </w:r>
      <w:r w:rsidRPr="00F31314">
        <w:rPr>
          <w:rFonts w:ascii="Book Antiqua" w:hAnsi="Book Antiqua" w:cs="Times New Roman"/>
          <w:b/>
          <w:bCs/>
          <w:sz w:val="28"/>
          <w:szCs w:val="28"/>
        </w:rPr>
        <w:t xml:space="preserve">. 5. ob 19 h  + </w:t>
      </w:r>
      <w:r w:rsidR="006B5523">
        <w:rPr>
          <w:rFonts w:ascii="Book Antiqua" w:hAnsi="Book Antiqua" w:cs="Times New Roman"/>
          <w:b/>
          <w:bCs/>
          <w:sz w:val="28"/>
          <w:szCs w:val="28"/>
        </w:rPr>
        <w:t>Stanislav Trček</w:t>
      </w:r>
    </w:p>
    <w:p w14:paraId="381A0959" w14:textId="77777777" w:rsidR="00801EEA" w:rsidRPr="00F31314" w:rsidRDefault="00801EEA" w:rsidP="007331A3">
      <w:pPr>
        <w:spacing w:after="0" w:line="240" w:lineRule="auto"/>
        <w:rPr>
          <w:rFonts w:ascii="Book Antiqua" w:hAnsi="Book Antiqua" w:cs="Times New Roman"/>
          <w:b/>
          <w:bCs/>
          <w:sz w:val="10"/>
          <w:szCs w:val="10"/>
        </w:rPr>
      </w:pPr>
    </w:p>
    <w:p w14:paraId="59E572D9" w14:textId="24F7D57F" w:rsidR="00801EEA" w:rsidRPr="00F31314" w:rsidRDefault="00801EEA" w:rsidP="007331A3">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SOBOTA,</w:t>
      </w:r>
      <w:r w:rsidR="006B5523">
        <w:rPr>
          <w:rFonts w:ascii="Book Antiqua" w:hAnsi="Book Antiqua" w:cs="Times New Roman"/>
          <w:b/>
          <w:bCs/>
          <w:sz w:val="28"/>
          <w:szCs w:val="28"/>
        </w:rPr>
        <w:t xml:space="preserve"> </w:t>
      </w:r>
      <w:r w:rsidR="00A572C4" w:rsidRPr="00F31314">
        <w:rPr>
          <w:rFonts w:ascii="Book Antiqua" w:hAnsi="Book Antiqua" w:cs="Times New Roman"/>
          <w:b/>
          <w:bCs/>
          <w:sz w:val="28"/>
          <w:szCs w:val="28"/>
        </w:rPr>
        <w:t>2</w:t>
      </w:r>
      <w:r w:rsidR="006B5523">
        <w:rPr>
          <w:rFonts w:ascii="Book Antiqua" w:hAnsi="Book Antiqua" w:cs="Times New Roman"/>
          <w:b/>
          <w:bCs/>
          <w:sz w:val="28"/>
          <w:szCs w:val="28"/>
        </w:rPr>
        <w:t>8</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sidR="00217436" w:rsidRPr="00F31314">
        <w:rPr>
          <w:rFonts w:ascii="Book Antiqua" w:hAnsi="Book Antiqua" w:cs="Times New Roman"/>
          <w:b/>
          <w:bCs/>
          <w:sz w:val="28"/>
          <w:szCs w:val="28"/>
        </w:rPr>
        <w:t>5</w:t>
      </w:r>
      <w:r w:rsidRPr="00F31314">
        <w:rPr>
          <w:rFonts w:ascii="Book Antiqua" w:hAnsi="Book Antiqua" w:cs="Times New Roman"/>
          <w:b/>
          <w:bCs/>
          <w:sz w:val="28"/>
          <w:szCs w:val="28"/>
        </w:rPr>
        <w:t xml:space="preserve">. ob 9 h </w:t>
      </w:r>
      <w:r w:rsidR="00766000" w:rsidRPr="00F31314">
        <w:rPr>
          <w:rFonts w:ascii="Book Antiqua" w:hAnsi="Book Antiqua" w:cs="Times New Roman"/>
          <w:b/>
          <w:bCs/>
          <w:sz w:val="28"/>
          <w:szCs w:val="28"/>
        </w:rPr>
        <w:t xml:space="preserve"> </w:t>
      </w:r>
      <w:r w:rsidR="006B5523" w:rsidRPr="006B5523">
        <w:rPr>
          <w:rFonts w:ascii="Book Antiqua" w:hAnsi="Book Antiqua" w:cs="Times New Roman"/>
          <w:b/>
          <w:bCs/>
          <w:sz w:val="28"/>
          <w:szCs w:val="28"/>
        </w:rPr>
        <w:t>+ Jože Jereb, obletna, Žirovski vrh 9</w:t>
      </w:r>
    </w:p>
    <w:p w14:paraId="5273CEAA" w14:textId="77777777" w:rsidR="007331A3" w:rsidRPr="00F31314" w:rsidRDefault="007331A3" w:rsidP="007331A3">
      <w:pPr>
        <w:spacing w:after="0" w:line="240" w:lineRule="auto"/>
        <w:rPr>
          <w:rFonts w:ascii="Book Antiqua" w:hAnsi="Book Antiqua" w:cs="Times New Roman"/>
          <w:b/>
          <w:bCs/>
          <w:sz w:val="10"/>
          <w:szCs w:val="10"/>
        </w:rPr>
      </w:pPr>
    </w:p>
    <w:p w14:paraId="6D6347E8" w14:textId="4D81D18B" w:rsidR="006B5523" w:rsidRPr="006B5523" w:rsidRDefault="00766000" w:rsidP="006B5523">
      <w:pPr>
        <w:spacing w:after="0" w:line="240" w:lineRule="auto"/>
        <w:rPr>
          <w:rFonts w:ascii="Book Antiqua" w:hAnsi="Book Antiqua" w:cs="Times New Roman"/>
          <w:b/>
          <w:bCs/>
          <w:sz w:val="28"/>
          <w:szCs w:val="28"/>
        </w:rPr>
      </w:pPr>
      <w:bookmarkStart w:id="0" w:name="_Hlk100579882"/>
      <w:r w:rsidRPr="00F31314">
        <w:rPr>
          <w:rFonts w:ascii="Book Antiqua" w:hAnsi="Book Antiqua" w:cs="Times New Roman"/>
          <w:b/>
          <w:bCs/>
          <w:sz w:val="28"/>
          <w:szCs w:val="28"/>
        </w:rPr>
        <w:t>NEDELJA</w:t>
      </w:r>
      <w:r w:rsidR="00801EEA" w:rsidRPr="00F31314">
        <w:rPr>
          <w:rFonts w:ascii="Book Antiqua" w:hAnsi="Book Antiqua" w:cs="Times New Roman"/>
          <w:b/>
          <w:bCs/>
          <w:sz w:val="28"/>
          <w:szCs w:val="28"/>
        </w:rPr>
        <w:t xml:space="preserve">, </w:t>
      </w:r>
      <w:r w:rsidR="00A572C4" w:rsidRPr="00F31314">
        <w:rPr>
          <w:rFonts w:ascii="Book Antiqua" w:hAnsi="Book Antiqua" w:cs="Times New Roman"/>
          <w:b/>
          <w:bCs/>
          <w:sz w:val="28"/>
          <w:szCs w:val="28"/>
        </w:rPr>
        <w:t>2</w:t>
      </w:r>
      <w:r w:rsidR="006B5523">
        <w:rPr>
          <w:rFonts w:ascii="Book Antiqua" w:hAnsi="Book Antiqua" w:cs="Times New Roman"/>
          <w:b/>
          <w:bCs/>
          <w:sz w:val="28"/>
          <w:szCs w:val="28"/>
        </w:rPr>
        <w:t>9</w:t>
      </w:r>
      <w:r w:rsidR="00801EEA" w:rsidRPr="00F31314">
        <w:rPr>
          <w:rFonts w:ascii="Book Antiqua" w:hAnsi="Book Antiqua" w:cs="Times New Roman"/>
          <w:b/>
          <w:bCs/>
          <w:sz w:val="28"/>
          <w:szCs w:val="28"/>
        </w:rPr>
        <w:t>.</w:t>
      </w:r>
      <w:r w:rsidR="00801EEA" w:rsidRPr="00F31314">
        <w:rPr>
          <w:rFonts w:ascii="Book Antiqua" w:hAnsi="Book Antiqua" w:cs="Times New Roman"/>
          <w:b/>
          <w:bCs/>
          <w:sz w:val="10"/>
          <w:szCs w:val="10"/>
        </w:rPr>
        <w:t xml:space="preserve"> </w:t>
      </w:r>
      <w:r w:rsidR="00590CBF" w:rsidRPr="00F31314">
        <w:rPr>
          <w:rFonts w:ascii="Book Antiqua" w:hAnsi="Book Antiqua" w:cs="Times New Roman"/>
          <w:b/>
          <w:bCs/>
          <w:sz w:val="28"/>
          <w:szCs w:val="28"/>
        </w:rPr>
        <w:t>5</w:t>
      </w:r>
      <w:r w:rsidR="00801EEA" w:rsidRPr="00F31314">
        <w:rPr>
          <w:rFonts w:ascii="Book Antiqua" w:hAnsi="Book Antiqua" w:cs="Times New Roman"/>
          <w:b/>
          <w:bCs/>
          <w:sz w:val="28"/>
          <w:szCs w:val="28"/>
        </w:rPr>
        <w:t>. ob</w:t>
      </w:r>
      <w:r w:rsidR="00590CBF" w:rsidRPr="00F31314">
        <w:rPr>
          <w:rFonts w:ascii="Book Antiqua" w:hAnsi="Book Antiqua" w:cs="Times New Roman"/>
          <w:b/>
          <w:bCs/>
          <w:sz w:val="28"/>
          <w:szCs w:val="28"/>
        </w:rPr>
        <w:t xml:space="preserve"> </w:t>
      </w:r>
      <w:r w:rsidR="006B5523">
        <w:rPr>
          <w:rFonts w:ascii="Book Antiqua" w:hAnsi="Book Antiqua" w:cs="Times New Roman"/>
          <w:b/>
          <w:bCs/>
          <w:sz w:val="28"/>
          <w:szCs w:val="28"/>
        </w:rPr>
        <w:t>11</w:t>
      </w:r>
      <w:r w:rsidR="00801EEA" w:rsidRPr="00F31314">
        <w:rPr>
          <w:rFonts w:ascii="Book Antiqua" w:hAnsi="Book Antiqua" w:cs="Times New Roman"/>
          <w:b/>
          <w:bCs/>
          <w:sz w:val="28"/>
          <w:szCs w:val="28"/>
        </w:rPr>
        <w:t xml:space="preserve"> h</w:t>
      </w:r>
      <w:bookmarkEnd w:id="0"/>
      <w:r w:rsidR="006B5523">
        <w:rPr>
          <w:rFonts w:ascii="Book Antiqua" w:hAnsi="Book Antiqua" w:cs="Times New Roman"/>
          <w:b/>
          <w:bCs/>
          <w:sz w:val="28"/>
          <w:szCs w:val="28"/>
        </w:rPr>
        <w:t xml:space="preserve"> </w:t>
      </w:r>
      <w:r w:rsidR="00CC2E92">
        <w:rPr>
          <w:rFonts w:ascii="Book Antiqua" w:hAnsi="Book Antiqua" w:cs="Times New Roman"/>
          <w:b/>
          <w:bCs/>
          <w:sz w:val="28"/>
          <w:szCs w:val="28"/>
        </w:rPr>
        <w:t xml:space="preserve">   </w:t>
      </w:r>
      <w:r w:rsidR="006B5523">
        <w:rPr>
          <w:rFonts w:ascii="Book Antiqua" w:hAnsi="Book Antiqua" w:cs="Times New Roman"/>
          <w:b/>
          <w:bCs/>
          <w:sz w:val="28"/>
          <w:szCs w:val="28"/>
        </w:rPr>
        <w:t xml:space="preserve"> </w:t>
      </w:r>
      <w:r w:rsidR="006B5523" w:rsidRPr="006B5523">
        <w:rPr>
          <w:rFonts w:ascii="Book Antiqua" w:hAnsi="Book Antiqua" w:cs="Times New Roman"/>
          <w:b/>
          <w:bCs/>
          <w:sz w:val="28"/>
          <w:szCs w:val="28"/>
        </w:rPr>
        <w:t>po namenu gospoda birmovalca</w:t>
      </w:r>
    </w:p>
    <w:p w14:paraId="3FCC35CF" w14:textId="33E61127" w:rsidR="00801EEA" w:rsidRPr="00F31314" w:rsidRDefault="006B5523" w:rsidP="006B5523">
      <w:pPr>
        <w:spacing w:after="0" w:line="240" w:lineRule="auto"/>
        <w:rPr>
          <w:rFonts w:ascii="Book Antiqua" w:hAnsi="Book Antiqua" w:cs="Times New Roman"/>
          <w:b/>
          <w:bCs/>
          <w:sz w:val="28"/>
          <w:szCs w:val="28"/>
        </w:rPr>
      </w:pPr>
      <w:r w:rsidRPr="006B5523">
        <w:rPr>
          <w:rFonts w:ascii="Book Antiqua" w:hAnsi="Book Antiqua" w:cs="Times New Roman"/>
          <w:b/>
          <w:bCs/>
          <w:sz w:val="28"/>
          <w:szCs w:val="28"/>
        </w:rPr>
        <w:t xml:space="preserve">                                            +  Marija in Alojzij Šraj, obletna, Hleviše 6</w:t>
      </w:r>
    </w:p>
    <w:p w14:paraId="18392F2D" w14:textId="77777777" w:rsidR="000B61D3" w:rsidRPr="00F31314" w:rsidRDefault="000B61D3" w:rsidP="007331A3">
      <w:pPr>
        <w:spacing w:after="0" w:line="240" w:lineRule="auto"/>
        <w:rPr>
          <w:rFonts w:ascii="Book Antiqua" w:hAnsi="Book Antiqua" w:cs="Times New Roman"/>
          <w:b/>
          <w:bCs/>
          <w:sz w:val="28"/>
          <w:szCs w:val="28"/>
        </w:rPr>
      </w:pPr>
    </w:p>
    <w:p w14:paraId="64D3972E" w14:textId="77777777" w:rsidR="000B61D3" w:rsidRDefault="000B61D3" w:rsidP="007331A3">
      <w:pPr>
        <w:spacing w:after="0" w:line="240" w:lineRule="auto"/>
        <w:rPr>
          <w:rFonts w:ascii="Book Antiqua" w:hAnsi="Book Antiqua" w:cs="Times New Roman"/>
          <w:sz w:val="28"/>
          <w:szCs w:val="28"/>
        </w:rPr>
      </w:pPr>
    </w:p>
    <w:p w14:paraId="245BA4A4" w14:textId="77777777" w:rsidR="00E34BE4" w:rsidRPr="000B61D3" w:rsidRDefault="00E34BE4" w:rsidP="000B61D3">
      <w:pPr>
        <w:spacing w:after="0" w:line="240" w:lineRule="auto"/>
        <w:rPr>
          <w:rFonts w:ascii="Book Antiqua" w:hAnsi="Book Antiqua" w:cs="Times New Roman"/>
          <w:sz w:val="28"/>
          <w:szCs w:val="28"/>
        </w:rPr>
      </w:pPr>
      <w:r>
        <w:rPr>
          <w:rFonts w:ascii="Book Antiqua" w:hAnsi="Book Antiqua" w:cs="Times New Roman"/>
          <w:sz w:val="28"/>
          <w:szCs w:val="28"/>
        </w:rPr>
        <w:t xml:space="preserve"> </w:t>
      </w:r>
    </w:p>
    <w:p w14:paraId="6AC7F4C1" w14:textId="77777777" w:rsidR="000B61D3" w:rsidRPr="00801EEA" w:rsidRDefault="000B61D3" w:rsidP="000B61D3">
      <w:pPr>
        <w:spacing w:after="0" w:line="240" w:lineRule="auto"/>
        <w:rPr>
          <w:rFonts w:ascii="Book Antiqua" w:hAnsi="Book Antiqua" w:cs="Times New Roman"/>
          <w:sz w:val="28"/>
          <w:szCs w:val="28"/>
        </w:rPr>
      </w:pPr>
    </w:p>
    <w:sectPr w:rsidR="000B61D3" w:rsidRPr="00801EEA"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B0BE" w14:textId="77777777" w:rsidR="00D9695B" w:rsidRDefault="00D9695B" w:rsidP="00F50C6F">
      <w:pPr>
        <w:spacing w:after="0" w:line="240" w:lineRule="auto"/>
      </w:pPr>
      <w:r>
        <w:separator/>
      </w:r>
    </w:p>
  </w:endnote>
  <w:endnote w:type="continuationSeparator" w:id="0">
    <w:p w14:paraId="5D05C1D0" w14:textId="77777777" w:rsidR="00D9695B" w:rsidRDefault="00D9695B"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1117" w14:textId="77777777" w:rsidR="00D9695B" w:rsidRDefault="00D9695B" w:rsidP="00F50C6F">
      <w:pPr>
        <w:spacing w:after="0" w:line="240" w:lineRule="auto"/>
      </w:pPr>
      <w:r>
        <w:separator/>
      </w:r>
    </w:p>
  </w:footnote>
  <w:footnote w:type="continuationSeparator" w:id="0">
    <w:p w14:paraId="588A27B2" w14:textId="77777777" w:rsidR="00D9695B" w:rsidRDefault="00D9695B"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3417253">
    <w:abstractNumId w:val="3"/>
  </w:num>
  <w:num w:numId="2" w16cid:durableId="113329585">
    <w:abstractNumId w:val="4"/>
  </w:num>
  <w:num w:numId="3" w16cid:durableId="823819454">
    <w:abstractNumId w:val="2"/>
  </w:num>
  <w:num w:numId="4" w16cid:durableId="524828942">
    <w:abstractNumId w:val="0"/>
  </w:num>
  <w:num w:numId="5" w16cid:durableId="93751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1F36"/>
    <w:rsid w:val="00032A51"/>
    <w:rsid w:val="000335CF"/>
    <w:rsid w:val="0003492F"/>
    <w:rsid w:val="000351DA"/>
    <w:rsid w:val="000356FB"/>
    <w:rsid w:val="000374BE"/>
    <w:rsid w:val="00040824"/>
    <w:rsid w:val="00041C3F"/>
    <w:rsid w:val="00042509"/>
    <w:rsid w:val="00044729"/>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1D3"/>
    <w:rsid w:val="000B69AE"/>
    <w:rsid w:val="000B6B22"/>
    <w:rsid w:val="000B739D"/>
    <w:rsid w:val="000B77DB"/>
    <w:rsid w:val="000C314F"/>
    <w:rsid w:val="000C33EE"/>
    <w:rsid w:val="000C53AE"/>
    <w:rsid w:val="000C5A9F"/>
    <w:rsid w:val="000C5F61"/>
    <w:rsid w:val="000D357F"/>
    <w:rsid w:val="000D36D2"/>
    <w:rsid w:val="000D3AFC"/>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2C2E"/>
    <w:rsid w:val="00143A8E"/>
    <w:rsid w:val="001440F5"/>
    <w:rsid w:val="001508F1"/>
    <w:rsid w:val="00150917"/>
    <w:rsid w:val="0015151B"/>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4AD"/>
    <w:rsid w:val="001809CE"/>
    <w:rsid w:val="00180ABD"/>
    <w:rsid w:val="00182877"/>
    <w:rsid w:val="00183D53"/>
    <w:rsid w:val="00185162"/>
    <w:rsid w:val="0019356F"/>
    <w:rsid w:val="001942A7"/>
    <w:rsid w:val="00194512"/>
    <w:rsid w:val="00195E38"/>
    <w:rsid w:val="00196907"/>
    <w:rsid w:val="001A195C"/>
    <w:rsid w:val="001A49B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50E5"/>
    <w:rsid w:val="001E62F8"/>
    <w:rsid w:val="001E6F72"/>
    <w:rsid w:val="001F1623"/>
    <w:rsid w:val="001F3915"/>
    <w:rsid w:val="001F3AB6"/>
    <w:rsid w:val="001F53C3"/>
    <w:rsid w:val="001F5E42"/>
    <w:rsid w:val="001F7536"/>
    <w:rsid w:val="001F7CD8"/>
    <w:rsid w:val="00202773"/>
    <w:rsid w:val="002053EB"/>
    <w:rsid w:val="00205766"/>
    <w:rsid w:val="00211448"/>
    <w:rsid w:val="00213000"/>
    <w:rsid w:val="00214B82"/>
    <w:rsid w:val="002166E2"/>
    <w:rsid w:val="00217436"/>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53AE"/>
    <w:rsid w:val="002658CE"/>
    <w:rsid w:val="002660C8"/>
    <w:rsid w:val="0027076F"/>
    <w:rsid w:val="002752EF"/>
    <w:rsid w:val="00275473"/>
    <w:rsid w:val="00275509"/>
    <w:rsid w:val="00276791"/>
    <w:rsid w:val="00280486"/>
    <w:rsid w:val="002811CA"/>
    <w:rsid w:val="0028293C"/>
    <w:rsid w:val="00284889"/>
    <w:rsid w:val="00285692"/>
    <w:rsid w:val="0029153B"/>
    <w:rsid w:val="00291A04"/>
    <w:rsid w:val="00292614"/>
    <w:rsid w:val="002930C4"/>
    <w:rsid w:val="00293DB4"/>
    <w:rsid w:val="0029582F"/>
    <w:rsid w:val="00296586"/>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39B0"/>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4135"/>
    <w:rsid w:val="004854C0"/>
    <w:rsid w:val="00491DFC"/>
    <w:rsid w:val="00492097"/>
    <w:rsid w:val="0049233C"/>
    <w:rsid w:val="00495075"/>
    <w:rsid w:val="00497F14"/>
    <w:rsid w:val="004A0504"/>
    <w:rsid w:val="004A2055"/>
    <w:rsid w:val="004A2B6C"/>
    <w:rsid w:val="004A2DA3"/>
    <w:rsid w:val="004A4685"/>
    <w:rsid w:val="004A49D2"/>
    <w:rsid w:val="004A611A"/>
    <w:rsid w:val="004A6DA6"/>
    <w:rsid w:val="004A7554"/>
    <w:rsid w:val="004B0602"/>
    <w:rsid w:val="004B20F1"/>
    <w:rsid w:val="004B2A39"/>
    <w:rsid w:val="004B516F"/>
    <w:rsid w:val="004B7B8A"/>
    <w:rsid w:val="004C06E0"/>
    <w:rsid w:val="004C17B2"/>
    <w:rsid w:val="004C2A35"/>
    <w:rsid w:val="004C49B3"/>
    <w:rsid w:val="004C5A84"/>
    <w:rsid w:val="004C5E8F"/>
    <w:rsid w:val="004C70CC"/>
    <w:rsid w:val="004D0AFA"/>
    <w:rsid w:val="004D0D66"/>
    <w:rsid w:val="004D2288"/>
    <w:rsid w:val="004D3F0A"/>
    <w:rsid w:val="004D41D5"/>
    <w:rsid w:val="004D719A"/>
    <w:rsid w:val="004D72CB"/>
    <w:rsid w:val="004E0D8B"/>
    <w:rsid w:val="004E0DC1"/>
    <w:rsid w:val="004E2479"/>
    <w:rsid w:val="004E624C"/>
    <w:rsid w:val="004E6A8B"/>
    <w:rsid w:val="004E7409"/>
    <w:rsid w:val="004E7DB0"/>
    <w:rsid w:val="004F1DBE"/>
    <w:rsid w:val="004F3219"/>
    <w:rsid w:val="004F3A69"/>
    <w:rsid w:val="004F5463"/>
    <w:rsid w:val="004F5533"/>
    <w:rsid w:val="004F7C91"/>
    <w:rsid w:val="005038E5"/>
    <w:rsid w:val="00505CDB"/>
    <w:rsid w:val="00505FF6"/>
    <w:rsid w:val="00506669"/>
    <w:rsid w:val="00506875"/>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67FF"/>
    <w:rsid w:val="00587774"/>
    <w:rsid w:val="00590522"/>
    <w:rsid w:val="005909CE"/>
    <w:rsid w:val="00590CBF"/>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4C8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5523"/>
    <w:rsid w:val="006B69A6"/>
    <w:rsid w:val="006C095F"/>
    <w:rsid w:val="006C1465"/>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31A3"/>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66000"/>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4D3"/>
    <w:rsid w:val="007F0C6D"/>
    <w:rsid w:val="007F178A"/>
    <w:rsid w:val="007F1F85"/>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0E81"/>
    <w:rsid w:val="00892058"/>
    <w:rsid w:val="0089376F"/>
    <w:rsid w:val="008A4731"/>
    <w:rsid w:val="008A5E99"/>
    <w:rsid w:val="008A74DE"/>
    <w:rsid w:val="008B06D6"/>
    <w:rsid w:val="008B0868"/>
    <w:rsid w:val="008B2AF3"/>
    <w:rsid w:val="008B2D9A"/>
    <w:rsid w:val="008B40C4"/>
    <w:rsid w:val="008C1D0A"/>
    <w:rsid w:val="008C2986"/>
    <w:rsid w:val="008C7364"/>
    <w:rsid w:val="008D018E"/>
    <w:rsid w:val="008D0A81"/>
    <w:rsid w:val="008D0F78"/>
    <w:rsid w:val="008D2915"/>
    <w:rsid w:val="008D2BCA"/>
    <w:rsid w:val="008D3B5F"/>
    <w:rsid w:val="008E0D2C"/>
    <w:rsid w:val="008E127C"/>
    <w:rsid w:val="008E1937"/>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67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66CC"/>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128"/>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1467"/>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572C4"/>
    <w:rsid w:val="00A61405"/>
    <w:rsid w:val="00A62596"/>
    <w:rsid w:val="00A6316C"/>
    <w:rsid w:val="00A6785D"/>
    <w:rsid w:val="00A70055"/>
    <w:rsid w:val="00A70E6C"/>
    <w:rsid w:val="00A74100"/>
    <w:rsid w:val="00A75291"/>
    <w:rsid w:val="00A76110"/>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A739D"/>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2BD"/>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197"/>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2AF6"/>
    <w:rsid w:val="00BA4EA6"/>
    <w:rsid w:val="00BA508C"/>
    <w:rsid w:val="00BB3031"/>
    <w:rsid w:val="00BB410B"/>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1E09"/>
    <w:rsid w:val="00C62FF6"/>
    <w:rsid w:val="00C64493"/>
    <w:rsid w:val="00C66558"/>
    <w:rsid w:val="00C66A3B"/>
    <w:rsid w:val="00C70710"/>
    <w:rsid w:val="00C70A03"/>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1754"/>
    <w:rsid w:val="00C9427B"/>
    <w:rsid w:val="00C944F2"/>
    <w:rsid w:val="00C94578"/>
    <w:rsid w:val="00C94B90"/>
    <w:rsid w:val="00C951E5"/>
    <w:rsid w:val="00C965AE"/>
    <w:rsid w:val="00C968D9"/>
    <w:rsid w:val="00CA0FE7"/>
    <w:rsid w:val="00CA13CB"/>
    <w:rsid w:val="00CA456B"/>
    <w:rsid w:val="00CA554B"/>
    <w:rsid w:val="00CB14B7"/>
    <w:rsid w:val="00CB14EB"/>
    <w:rsid w:val="00CB3E56"/>
    <w:rsid w:val="00CB41C1"/>
    <w:rsid w:val="00CB79E1"/>
    <w:rsid w:val="00CC2166"/>
    <w:rsid w:val="00CC2E92"/>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FF6"/>
    <w:rsid w:val="00D125C3"/>
    <w:rsid w:val="00D140B6"/>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A49"/>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695B"/>
    <w:rsid w:val="00D97551"/>
    <w:rsid w:val="00D9785A"/>
    <w:rsid w:val="00DA1EA2"/>
    <w:rsid w:val="00DA3E77"/>
    <w:rsid w:val="00DA594D"/>
    <w:rsid w:val="00DA5B64"/>
    <w:rsid w:val="00DA680A"/>
    <w:rsid w:val="00DB37D8"/>
    <w:rsid w:val="00DB3B2F"/>
    <w:rsid w:val="00DB5733"/>
    <w:rsid w:val="00DB6D25"/>
    <w:rsid w:val="00DB6E86"/>
    <w:rsid w:val="00DC0D8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579"/>
    <w:rsid w:val="00E2464A"/>
    <w:rsid w:val="00E31C41"/>
    <w:rsid w:val="00E322F4"/>
    <w:rsid w:val="00E3271D"/>
    <w:rsid w:val="00E34BE2"/>
    <w:rsid w:val="00E34BE4"/>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5AF5"/>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EF64C0"/>
    <w:rsid w:val="00F029C0"/>
    <w:rsid w:val="00F0544E"/>
    <w:rsid w:val="00F058FF"/>
    <w:rsid w:val="00F06256"/>
    <w:rsid w:val="00F06485"/>
    <w:rsid w:val="00F07651"/>
    <w:rsid w:val="00F10986"/>
    <w:rsid w:val="00F10C6B"/>
    <w:rsid w:val="00F130F6"/>
    <w:rsid w:val="00F1703B"/>
    <w:rsid w:val="00F21BEF"/>
    <w:rsid w:val="00F232AB"/>
    <w:rsid w:val="00F24D68"/>
    <w:rsid w:val="00F2529A"/>
    <w:rsid w:val="00F262DB"/>
    <w:rsid w:val="00F3006C"/>
    <w:rsid w:val="00F31314"/>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0CEA"/>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87ABC"/>
    <w:rsid w:val="00F90994"/>
    <w:rsid w:val="00F915AA"/>
    <w:rsid w:val="00F929F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452"/>
    <w:rsid w:val="00FC1E9D"/>
    <w:rsid w:val="00FC2661"/>
    <w:rsid w:val="00FC7BA9"/>
    <w:rsid w:val="00FD29CB"/>
    <w:rsid w:val="00FD5B54"/>
    <w:rsid w:val="00FD6F0C"/>
    <w:rsid w:val="00FD7E47"/>
    <w:rsid w:val="00FE0753"/>
    <w:rsid w:val="00FE2411"/>
    <w:rsid w:val="00FE28A9"/>
    <w:rsid w:val="00FE2A1A"/>
    <w:rsid w:val="00FE42C9"/>
    <w:rsid w:val="00FE62CD"/>
    <w:rsid w:val="00FE6410"/>
    <w:rsid w:val="00FE7357"/>
    <w:rsid w:val="00FE756B"/>
    <w:rsid w:val="00FF1C73"/>
    <w:rsid w:val="00FF2BF9"/>
    <w:rsid w:val="00FF2DB2"/>
    <w:rsid w:val="00FF3434"/>
    <w:rsid w:val="00FF50E3"/>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FE0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1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2627">
      <w:bodyDiv w:val="1"/>
      <w:marLeft w:val="0"/>
      <w:marRight w:val="0"/>
      <w:marTop w:val="0"/>
      <w:marBottom w:val="0"/>
      <w:divBdr>
        <w:top w:val="none" w:sz="0" w:space="0" w:color="auto"/>
        <w:left w:val="none" w:sz="0" w:space="0" w:color="auto"/>
        <w:bottom w:val="none" w:sz="0" w:space="0" w:color="auto"/>
        <w:right w:val="none" w:sz="0" w:space="0" w:color="auto"/>
      </w:divBdr>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5F49DB-EE1A-4AE8-905A-FDEA8347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536</Words>
  <Characters>3061</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2022-05-22T04:50:00Z</cp:lastPrinted>
  <dcterms:created xsi:type="dcterms:W3CDTF">2022-05-22T04:52:00Z</dcterms:created>
  <dcterms:modified xsi:type="dcterms:W3CDTF">2022-05-22T04:52:00Z</dcterms:modified>
</cp:coreProperties>
</file>