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ind w:right="425"/>
        <w:spacing w:after="0" w:line="240" w:lineRule="auto"/>
        <w:jc w:val="both"/>
        <w:tabs defTabSz="708">
          <w:tab w:val="left" w:pos="5595" w:leader="none"/>
        </w:tabs>
        <w:rPr>
          <w:rFonts w:ascii="Book Antiqua" w:hAnsi="Book Antiqua" w:cs="Times New Roman"/>
          <w:b/>
          <w:sz w:val="30"/>
          <w:szCs w:val="30"/>
        </w:rPr>
      </w:pPr>
      <w:r>
        <w:rPr>
          <w:rFonts w:ascii="Book Antiqua" w:hAnsi="Book Antiqua" w:cs="Times New Roman"/>
          <w:b/>
          <w:sz w:val="30"/>
          <w:szCs w:val="30"/>
        </w:rPr>
        <w:t xml:space="preserve"> 4. NEDELJA MED LETOM, 28. 1. 2024</w:t>
      </w:r>
    </w:p>
    <w:p>
      <w:pPr>
        <w:ind w:right="425"/>
        <w:spacing w:after="0" w:line="240" w:lineRule="auto"/>
        <w:jc w:val="both"/>
        <w:tabs defTabSz="708">
          <w:tab w:val="left" w:pos="5595" w:leader="none"/>
        </w:tabs>
        <w:rPr>
          <w:rFonts w:ascii="Book Antiqua" w:hAnsi="Book Antiqua" w:cs="Times New Roman"/>
          <w:b/>
          <w:sz w:val="12"/>
          <w:szCs w:val="12"/>
        </w:rPr>
      </w:pPr>
      <w:r>
        <w:rPr>
          <w:rFonts w:ascii="Book Antiqua" w:hAnsi="Book Antiqua" w:cs="Times New Roman"/>
          <w:b/>
          <w:sz w:val="12"/>
          <w:szCs w:val="12"/>
        </w:rPr>
      </w:r>
    </w:p>
    <w:p>
      <w:pPr>
        <w:spacing w:after="0" w:line="240" w:lineRule="auto"/>
        <w:rPr>
          <w:rFonts w:ascii="Book Antiqua" w:hAnsi="Book Antiqua" w:cs="Times New Roman"/>
          <w:b/>
          <w:sz w:val="27"/>
          <w:szCs w:val="27"/>
        </w:rPr>
      </w:pPr>
      <w:r>
        <w:rPr>
          <w:rFonts w:ascii="Book Antiqua" w:hAnsi="Book Antiqua" w:cs="Times New Roman"/>
          <w:b/>
          <w:sz w:val="27"/>
          <w:szCs w:val="27"/>
        </w:rPr>
        <w:t>Godovi:</w:t>
      </w:r>
    </w:p>
    <w:tbl>
      <w:tblPr>
        <w:tblStyle w:val="Tabelamrea1"/>
        <w:name w:val="Tabela1"/>
        <w:tabOrder w:val="0"/>
        <w:jc w:val="left"/>
        <w:tblInd w:w="-142" w:type="dxa"/>
        <w:tblW w:w="10348" w:type="dxa"/>
        <w:pPr>
          <w:ind w:left="-142"/>
        </w:pPr>
        <w:tblLook w:val="04A0" w:firstRow="1" w:lastRow="0" w:firstColumn="1" w:lastColumn="0" w:noHBand="0" w:noVBand="1"/>
      </w:tblPr>
      <w:tblGrid>
        <w:gridCol w:w="1981"/>
        <w:gridCol w:w="855"/>
        <w:gridCol w:w="7512"/>
      </w:tblGrid>
      <w:tr>
        <w:trPr>
          <w:cantSplit w:val="0"/>
          <w:trHeight w:val="2543" w:hRule="atLeast"/>
        </w:trPr>
        <w:tc>
          <w:tcPr>
            <w:tcW w:w="1981" w:type="dxa"/>
            <w:tcBorders>
              <w:top w:val="nil" w:sz="0" w:space="0" w:color="000000" tmln="20, 20, 20, 0, 0"/>
              <w:left w:val="nil" w:sz="0" w:space="0" w:color="000000" tmln="20, 20, 20, 0, 0"/>
              <w:bottom w:val="nil" w:sz="0" w:space="0" w:color="000000" tmln="20, 20, 20, 0, 0"/>
              <w:right w:val="nil" w:sz="0" w:space="0" w:color="000000" tmln="20, 20, 20, 0, 0"/>
            </w:tcBorders>
            <w:tmTcPr id="1706426853" protected="0"/>
          </w:tcPr>
          <w:p>
            <w:pPr>
              <w:ind w:left="38" w:right="-108"/>
              <w:spacing w:line="240" w:lineRule="atLeast"/>
              <w:rPr>
                <w:rFonts w:ascii="Book Antiqua" w:hAnsi="Book Antiqua" w:cs="Times New Roman"/>
                <w:sz w:val="28"/>
                <w:szCs w:val="28"/>
              </w:rPr>
            </w:pPr>
            <w:r>
              <w:rPr>
                <w:rFonts w:ascii="Book Antiqua" w:hAnsi="Book Antiqua" w:cs="Times New Roman"/>
                <w:sz w:val="28"/>
                <w:szCs w:val="28"/>
              </w:rPr>
              <w:t xml:space="preserve">Ponedeljek </w:t>
            </w:r>
          </w:p>
          <w:p>
            <w:pPr>
              <w:ind w:left="38" w:right="-108"/>
              <w:spacing w:line="240" w:lineRule="atLeast"/>
              <w:rPr>
                <w:rFonts w:ascii="Book Antiqua" w:hAnsi="Book Antiqua" w:cs="Times New Roman"/>
                <w:sz w:val="28"/>
                <w:szCs w:val="28"/>
              </w:rPr>
            </w:pPr>
            <w:r>
              <w:rPr>
                <w:rFonts w:ascii="Book Antiqua" w:hAnsi="Book Antiqua" w:cs="Times New Roman"/>
                <w:sz w:val="28"/>
                <w:szCs w:val="28"/>
              </w:rPr>
              <w:t xml:space="preserve">Torek </w:t>
            </w:r>
          </w:p>
          <w:p>
            <w:pPr>
              <w:ind w:left="38" w:right="-108"/>
              <w:spacing w:line="240" w:lineRule="atLeast"/>
              <w:rPr>
                <w:rFonts w:ascii="Book Antiqua" w:hAnsi="Book Antiqua" w:cs="Times New Roman"/>
                <w:sz w:val="28"/>
                <w:szCs w:val="28"/>
              </w:rPr>
            </w:pPr>
            <w:r>
              <w:rPr>
                <w:rFonts w:ascii="Book Antiqua" w:hAnsi="Book Antiqua" w:cs="Times New Roman"/>
                <w:sz w:val="28"/>
                <w:szCs w:val="28"/>
              </w:rPr>
              <w:t xml:space="preserve">Sreda </w:t>
            </w:r>
          </w:p>
          <w:p>
            <w:pPr>
              <w:ind w:left="38" w:right="-108"/>
              <w:spacing w:line="240" w:lineRule="atLeast"/>
              <w:rPr>
                <w:rFonts w:ascii="Book Antiqua" w:hAnsi="Book Antiqua" w:cs="Times New Roman"/>
                <w:sz w:val="28"/>
                <w:szCs w:val="28"/>
              </w:rPr>
            </w:pPr>
            <w:r>
              <w:rPr>
                <w:rFonts w:ascii="Book Antiqua" w:hAnsi="Book Antiqua" w:cs="Times New Roman"/>
                <w:sz w:val="28"/>
                <w:szCs w:val="28"/>
              </w:rPr>
              <w:t xml:space="preserve">Četrtek </w:t>
            </w:r>
          </w:p>
          <w:p>
            <w:pPr>
              <w:ind w:left="38" w:right="-108"/>
              <w:spacing w:line="240" w:lineRule="atLeast"/>
              <w:rPr>
                <w:rFonts w:ascii="Book Antiqua" w:hAnsi="Book Antiqua" w:cs="Times New Roman"/>
                <w:bCs/>
                <w:sz w:val="28"/>
                <w:szCs w:val="28"/>
              </w:rPr>
            </w:pPr>
            <w:r>
              <w:rPr>
                <w:rFonts w:ascii="Book Antiqua" w:hAnsi="Book Antiqua" w:cs="Times New Roman"/>
                <w:bCs/>
                <w:sz w:val="28"/>
                <w:szCs w:val="28"/>
              </w:rPr>
              <w:t>Petek - prvi</w:t>
            </w:r>
          </w:p>
          <w:p>
            <w:pPr>
              <w:ind w:left="38" w:right="-108"/>
              <w:spacing w:line="240" w:lineRule="atLeast"/>
              <w:rPr>
                <w:rFonts w:ascii="Book Antiqua" w:hAnsi="Book Antiqua" w:cs="Times New Roman"/>
                <w:sz w:val="28"/>
                <w:szCs w:val="28"/>
              </w:rPr>
            </w:pPr>
            <w:r>
              <w:rPr>
                <w:rFonts w:ascii="Book Antiqua" w:hAnsi="Book Antiqua" w:cs="Times New Roman"/>
                <w:sz w:val="28"/>
                <w:szCs w:val="28"/>
              </w:rPr>
              <w:t xml:space="preserve">Sobota - prva </w:t>
            </w:r>
          </w:p>
          <w:p>
            <w:pPr>
              <w:ind w:left="38" w:right="-108"/>
              <w:spacing w:line="240" w:lineRule="atLeast"/>
              <w:rPr>
                <w:rFonts w:ascii="Book Antiqua" w:hAnsi="Book Antiqua" w:cs="Times New Roman"/>
                <w:sz w:val="28"/>
                <w:szCs w:val="28"/>
              </w:rPr>
            </w:pPr>
            <w:r>
              <w:rPr>
                <w:rFonts w:ascii="Book Antiqua" w:hAnsi="Book Antiqua" w:cs="Times New Roman"/>
                <w:sz w:val="28"/>
                <w:szCs w:val="28"/>
              </w:rPr>
            </w:r>
          </w:p>
          <w:p>
            <w:pPr>
              <w:ind w:left="38" w:right="-108"/>
              <w:spacing w:line="240" w:lineRule="atLeast"/>
              <w:rPr>
                <w:rFonts w:ascii="Book Antiqua" w:hAnsi="Book Antiqua" w:cs="Times New Roman"/>
                <w:sz w:val="26"/>
                <w:szCs w:val="28"/>
              </w:rPr>
            </w:pPr>
            <w:r>
              <w:rPr>
                <w:rFonts w:ascii="Book Antiqua" w:hAnsi="Book Antiqua" w:cs="Times New Roman"/>
                <w:sz w:val="28"/>
                <w:szCs w:val="28"/>
              </w:rPr>
              <w:t>Nedelja</w:t>
            </w:r>
            <w:r>
              <w:rPr>
                <w:rFonts w:ascii="Book Antiqua" w:hAnsi="Book Antiqua" w:cs="Times New Roman"/>
                <w:sz w:val="26"/>
                <w:szCs w:val="28"/>
              </w:rPr>
              <w:t xml:space="preserve"> </w:t>
            </w:r>
            <w:r>
              <w:rPr>
                <w:rFonts w:ascii="Book Antiqua" w:hAnsi="Book Antiqua" w:cs="Times New Roman"/>
                <w:sz w:val="26"/>
                <w:szCs w:val="28"/>
              </w:rPr>
            </w:r>
          </w:p>
        </w:tc>
        <w:tc>
          <w:tcPr>
            <w:tcW w:w="855" w:type="dxa"/>
            <w:tcBorders>
              <w:top w:val="nil" w:sz="0" w:space="0" w:color="000000" tmln="20, 20, 20, 0, 0"/>
              <w:left w:val="nil" w:sz="0" w:space="0" w:color="000000" tmln="20, 20, 20, 0, 0"/>
              <w:bottom w:val="nil" w:sz="0" w:space="0" w:color="000000" tmln="20, 20, 20, 0, 0"/>
              <w:right w:val="nil" w:sz="0" w:space="0" w:color="000000" tmln="20, 20, 20, 0, 0"/>
            </w:tcBorders>
            <w:tmTcPr id="1706426853" protected="0"/>
          </w:tcPr>
          <w:p>
            <w:pPr>
              <w:spacing w:line="240" w:lineRule="atLeast"/>
              <w:jc w:val="right"/>
              <w:rPr>
                <w:rFonts w:ascii="Book Antiqua" w:hAnsi="Book Antiqua" w:cs="Times New Roman"/>
                <w:sz w:val="28"/>
                <w:szCs w:val="28"/>
              </w:rPr>
            </w:pPr>
            <w:r>
              <w:rPr>
                <w:rFonts w:ascii="Book Antiqua" w:hAnsi="Book Antiqua" w:cs="Times New Roman"/>
                <w:sz w:val="28"/>
                <w:szCs w:val="28"/>
              </w:rPr>
              <w:t xml:space="preserve">29.1.    </w:t>
            </w:r>
          </w:p>
          <w:p>
            <w:pPr>
              <w:spacing w:line="240" w:lineRule="atLeast"/>
              <w:jc w:val="right"/>
              <w:rPr>
                <w:rFonts w:ascii="Book Antiqua" w:hAnsi="Book Antiqua" w:cs="Times New Roman"/>
                <w:sz w:val="28"/>
                <w:szCs w:val="28"/>
              </w:rPr>
            </w:pPr>
            <w:r>
              <w:rPr>
                <w:rFonts w:ascii="Book Antiqua" w:hAnsi="Book Antiqua" w:cs="Times New Roman"/>
                <w:sz w:val="28"/>
                <w:szCs w:val="28"/>
              </w:rPr>
              <w:t xml:space="preserve">30.1.           </w:t>
            </w:r>
          </w:p>
          <w:p>
            <w:pPr>
              <w:spacing w:line="240" w:lineRule="atLeast"/>
              <w:jc w:val="right"/>
              <w:rPr>
                <w:rFonts w:ascii="Book Antiqua" w:hAnsi="Book Antiqua" w:cs="Times New Roman"/>
                <w:sz w:val="28"/>
                <w:szCs w:val="28"/>
              </w:rPr>
            </w:pPr>
            <w:r>
              <w:rPr>
                <w:rFonts w:ascii="Book Antiqua" w:hAnsi="Book Antiqua" w:cs="Times New Roman"/>
                <w:sz w:val="28"/>
                <w:szCs w:val="28"/>
              </w:rPr>
              <w:t xml:space="preserve">31.1.   </w:t>
            </w:r>
          </w:p>
          <w:p>
            <w:pPr>
              <w:spacing w:line="240" w:lineRule="atLeast"/>
              <w:jc w:val="right"/>
              <w:rPr>
                <w:rFonts w:ascii="Book Antiqua" w:hAnsi="Book Antiqua" w:cs="Times New Roman"/>
                <w:sz w:val="28"/>
                <w:szCs w:val="28"/>
              </w:rPr>
            </w:pPr>
            <w:r>
              <w:rPr>
                <w:rFonts w:ascii="Book Antiqua" w:hAnsi="Book Antiqua" w:cs="Times New Roman"/>
                <w:sz w:val="28"/>
                <w:szCs w:val="28"/>
              </w:rPr>
              <w:t>1.2.</w:t>
            </w:r>
          </w:p>
          <w:p>
            <w:pPr>
              <w:spacing w:line="240" w:lineRule="atLeast"/>
              <w:jc w:val="right"/>
              <w:rPr>
                <w:rFonts w:ascii="Book Antiqua" w:hAnsi="Book Antiqua" w:cs="Times New Roman"/>
                <w:bCs/>
                <w:sz w:val="28"/>
                <w:szCs w:val="28"/>
              </w:rPr>
            </w:pPr>
            <w:r>
              <w:rPr>
                <w:rFonts w:ascii="Book Antiqua" w:hAnsi="Book Antiqua" w:cs="Times New Roman"/>
                <w:bCs/>
                <w:sz w:val="28"/>
                <w:szCs w:val="28"/>
              </w:rPr>
              <w:t xml:space="preserve">2.2. </w:t>
            </w:r>
          </w:p>
          <w:p>
            <w:pPr>
              <w:spacing w:line="240" w:lineRule="atLeast"/>
              <w:jc w:val="right"/>
              <w:rPr>
                <w:rFonts w:ascii="Book Antiqua" w:hAnsi="Book Antiqua" w:cs="Times New Roman"/>
                <w:sz w:val="28"/>
                <w:szCs w:val="28"/>
              </w:rPr>
            </w:pPr>
            <w:r>
              <w:rPr>
                <w:rFonts w:ascii="Book Antiqua" w:hAnsi="Book Antiqua" w:cs="Times New Roman"/>
                <w:sz w:val="28"/>
                <w:szCs w:val="28"/>
              </w:rPr>
              <w:t xml:space="preserve">3.2. </w:t>
            </w:r>
          </w:p>
          <w:p>
            <w:pPr>
              <w:spacing w:line="240" w:lineRule="atLeast"/>
              <w:jc w:val="right"/>
              <w:rPr>
                <w:rFonts w:ascii="Book Antiqua" w:hAnsi="Book Antiqua" w:cs="Times New Roman"/>
                <w:sz w:val="28"/>
                <w:szCs w:val="28"/>
              </w:rPr>
            </w:pPr>
            <w:r>
              <w:rPr>
                <w:rFonts w:ascii="Book Antiqua" w:hAnsi="Book Antiqua" w:cs="Times New Roman"/>
                <w:sz w:val="28"/>
                <w:szCs w:val="28"/>
              </w:rPr>
            </w:r>
          </w:p>
          <w:p>
            <w:pPr>
              <w:spacing w:line="240" w:lineRule="atLeast"/>
              <w:jc w:val="right"/>
              <w:rPr>
                <w:rFonts w:ascii="Book Antiqua" w:hAnsi="Book Antiqua" w:cs="Times New Roman"/>
                <w:sz w:val="28"/>
                <w:szCs w:val="28"/>
              </w:rPr>
            </w:pPr>
            <w:r>
              <w:rPr>
                <w:rFonts w:ascii="Book Antiqua" w:hAnsi="Book Antiqua" w:cs="Times New Roman"/>
                <w:sz w:val="28"/>
                <w:szCs w:val="28"/>
              </w:rPr>
              <w:t>4.2.</w:t>
            </w:r>
          </w:p>
        </w:tc>
        <w:tc>
          <w:tcPr>
            <w:tcW w:w="7512" w:type="dxa"/>
            <w:tcBorders>
              <w:top w:val="nil" w:sz="0" w:space="0" w:color="000000" tmln="20, 20, 20, 0, 0"/>
              <w:left w:val="nil" w:sz="0" w:space="0" w:color="000000" tmln="20, 20, 20, 0, 0"/>
              <w:bottom w:val="nil" w:sz="0" w:space="0" w:color="000000" tmln="20, 20, 20, 0, 0"/>
              <w:right w:val="nil" w:sz="0" w:space="0" w:color="000000" tmln="20, 20, 20, 0, 0"/>
            </w:tcBorders>
            <w:tmTcPr id="1706426853" protected="0"/>
          </w:tcPr>
          <w:p>
            <w:pPr>
              <w:spacing w:line="240" w:lineRule="atLeast"/>
              <w:rPr>
                <w:rFonts w:ascii="Book Antiqua" w:hAnsi="Book Antiqua"/>
                <w:sz w:val="28"/>
                <w:szCs w:val="28"/>
              </w:rPr>
            </w:pPr>
            <w:r>
              <w:rPr>
                <w:rFonts w:ascii="Book Antiqua" w:hAnsi="Book Antiqua"/>
                <w:sz w:val="28"/>
                <w:szCs w:val="28"/>
              </w:rPr>
              <w:t xml:space="preserve">sv. VALERIJ, škof </w:t>
            </w:r>
          </w:p>
          <w:p>
            <w:pPr>
              <w:spacing w:line="240" w:lineRule="atLeast"/>
              <w:rPr>
                <w:rFonts w:ascii="Book Antiqua" w:hAnsi="Book Antiqua"/>
                <w:sz w:val="28"/>
                <w:szCs w:val="28"/>
              </w:rPr>
            </w:pPr>
            <w:r>
              <w:rPr>
                <w:rFonts w:ascii="Book Antiqua" w:hAnsi="Book Antiqua"/>
                <w:sz w:val="28"/>
                <w:szCs w:val="28"/>
              </w:rPr>
              <w:t xml:space="preserve">sv. MARTINA, devica in mučenka </w:t>
            </w:r>
          </w:p>
          <w:p>
            <w:pPr>
              <w:spacing w:line="240" w:lineRule="atLeast"/>
              <w:tabs defTabSz="708">
                <w:tab w:val="left" w:pos="6901" w:leader="none"/>
              </w:tabs>
              <w:rPr>
                <w:rFonts w:ascii="Book Antiqua" w:hAnsi="Book Antiqua" w:cs="Times New Roman"/>
                <w:sz w:val="28"/>
                <w:szCs w:val="28"/>
              </w:rPr>
            </w:pPr>
            <w:r>
              <w:rPr>
                <w:rFonts w:ascii="Book Antiqua" w:hAnsi="Book Antiqua" w:cs="Times New Roman"/>
                <w:sz w:val="28"/>
                <w:szCs w:val="28"/>
              </w:rPr>
              <w:t>sv. JANEZ BOSKO, redovni ustanovitelj salezijancev</w:t>
            </w:r>
          </w:p>
          <w:p>
            <w:pPr>
              <w:spacing w:line="240" w:lineRule="atLeast"/>
              <w:tabs defTabSz="708">
                <w:tab w:val="left" w:pos="6901" w:leader="none"/>
              </w:tabs>
              <w:rPr>
                <w:rFonts w:ascii="Book Antiqua" w:hAnsi="Book Antiqua" w:cs="Times New Roman"/>
                <w:sz w:val="28"/>
                <w:szCs w:val="28"/>
              </w:rPr>
            </w:pPr>
            <w:r>
              <w:rPr>
                <w:rFonts w:ascii="Book Antiqua" w:hAnsi="Book Antiqua" w:cs="Times New Roman"/>
                <w:sz w:val="28"/>
                <w:szCs w:val="28"/>
              </w:rPr>
              <w:t xml:space="preserve">sv. BRIGITA IRSKA, devica, </w:t>
            </w:r>
          </w:p>
          <w:p>
            <w:pPr>
              <w:spacing w:line="240" w:lineRule="atLeast"/>
              <w:tabs defTabSz="708">
                <w:tab w:val="left" w:pos="7260" w:leader="none"/>
              </w:tabs>
              <w:rPr>
                <w:rFonts w:ascii="Book Antiqua" w:hAnsi="Book Antiqua" w:cs="Times New Roman"/>
                <w:bCs/>
                <w:sz w:val="28"/>
                <w:szCs w:val="28"/>
              </w:rPr>
            </w:pPr>
            <w:r>
              <w:rPr>
                <w:rFonts w:ascii="Book Antiqua" w:hAnsi="Book Antiqua" w:cs="Times New Roman"/>
                <w:bCs/>
                <w:sz w:val="28"/>
                <w:szCs w:val="28"/>
              </w:rPr>
              <w:t>JEZUSOVO DAROVANJE, SVEČNICA, praznik</w:t>
            </w:r>
          </w:p>
          <w:p>
            <w:pPr>
              <w:ind w:left="38" w:hanging="38"/>
              <w:tabs defTabSz="708">
                <w:tab w:val="left" w:pos="7126" w:leader="none"/>
              </w:tabs>
              <w:rPr>
                <w:rFonts w:ascii="Book Antiqua" w:hAnsi="Book Antiqua" w:cs="Times New Roman"/>
                <w:sz w:val="28"/>
                <w:szCs w:val="28"/>
              </w:rPr>
            </w:pPr>
            <w:r>
              <w:rPr>
                <w:rFonts w:ascii="Book Antiqua" w:hAnsi="Book Antiqua" w:cs="Times New Roman"/>
                <w:sz w:val="28"/>
                <w:szCs w:val="28"/>
              </w:rPr>
              <w:t xml:space="preserve">sv. BLAŽ, škof in mučenec; </w:t>
            </w:r>
          </w:p>
          <w:p>
            <w:pPr>
              <w:ind w:left="38" w:hanging="38"/>
              <w:tabs defTabSz="708">
                <w:tab w:val="left" w:pos="7126" w:leader="none"/>
              </w:tabs>
              <w:rPr>
                <w:rFonts w:ascii="Book Antiqua" w:hAnsi="Book Antiqua" w:cs="Times New Roman"/>
                <w:sz w:val="28"/>
                <w:szCs w:val="28"/>
              </w:rPr>
            </w:pPr>
            <w:r>
              <w:rPr>
                <w:rFonts w:ascii="Book Antiqua" w:hAnsi="Book Antiqua" w:cs="Times New Roman"/>
                <w:sz w:val="28"/>
                <w:szCs w:val="28"/>
              </w:rPr>
              <w:t>smrtni dan božjega služabnika (+1939) Janeza Gnidovca</w:t>
            </w:r>
          </w:p>
          <w:p>
            <w:pPr>
              <w:ind w:left="38" w:hanging="38"/>
              <w:tabs defTabSz="708">
                <w:tab w:val="left" w:pos="7126" w:leader="none"/>
              </w:tabs>
              <w:rPr>
                <w:rFonts w:ascii="Book Antiqua" w:hAnsi="Book Antiqua" w:cs="Times New Roman"/>
                <w:sz w:val="28"/>
                <w:szCs w:val="28"/>
              </w:rPr>
            </w:pPr>
            <w:r>
              <w:rPr>
                <w:rFonts w:ascii="Book Antiqua" w:hAnsi="Book Antiqua" w:cs="Times New Roman"/>
                <w:sz w:val="28"/>
                <w:szCs w:val="28"/>
              </w:rPr>
              <w:t xml:space="preserve"> OSKAR, škof</w:t>
            </w:r>
          </w:p>
        </w:tc>
      </w:tr>
    </w:tbl>
    <w:p>
      <w:pPr>
        <w:ind w:left="-142"/>
        <w:spacing w:after="0" w:line="240" w:lineRule="auto"/>
        <w:jc w:val="both"/>
        <w:tabs defTabSz="708">
          <w:tab w:val="left" w:pos="5595" w:leader="none"/>
        </w:tabs>
        <w:rPr>
          <w:rFonts w:ascii="Book Antiqua" w:hAnsi="Book Antiqua" w:cs="Times New Roman"/>
          <w:b/>
          <w:sz w:val="10"/>
          <w:szCs w:val="10"/>
        </w:rPr>
      </w:pPr>
      <w:r>
        <w:rPr>
          <w:rFonts w:ascii="Book Antiqua" w:hAnsi="Book Antiqua" w:cs="Times New Roman"/>
          <w:b/>
          <w:sz w:val="10"/>
          <w:szCs w:val="10"/>
        </w:rPr>
      </w:r>
    </w:p>
    <w:p>
      <w:pPr>
        <w:ind w:left="-142"/>
        <w:spacing w:after="0" w:line="240" w:lineRule="auto"/>
        <w:jc w:val="both"/>
        <w:tabs defTabSz="708">
          <w:tab w:val="left" w:pos="5595" w:leader="none"/>
        </w:tabs>
        <w:rPr>
          <w:rFonts w:ascii="Book Antiqua" w:hAnsi="Book Antiqua" w:cs="Times New Roman"/>
          <w:b/>
          <w:sz w:val="30"/>
          <w:szCs w:val="30"/>
        </w:rPr>
      </w:pPr>
      <w:r>
        <w:rPr>
          <w:rFonts w:ascii="Book Antiqua" w:hAnsi="Book Antiqua" w:cs="Times New Roman"/>
          <w:b/>
          <w:sz w:val="26"/>
          <w:szCs w:val="26"/>
        </w:rPr>
        <w:t>Danes teden:</w:t>
      </w:r>
      <w:r>
        <w:rPr>
          <w:rFonts w:ascii="Book Antiqua" w:hAnsi="Book Antiqua" w:cs="Times New Roman"/>
          <w:b/>
          <w:sz w:val="28"/>
          <w:szCs w:val="28"/>
        </w:rPr>
        <w:t xml:space="preserve">  </w:t>
      </w:r>
      <w:r>
        <w:rPr>
          <w:rFonts w:ascii="Book Antiqua" w:hAnsi="Book Antiqua" w:cs="Times New Roman"/>
          <w:b/>
          <w:sz w:val="30"/>
          <w:szCs w:val="30"/>
        </w:rPr>
        <w:t>5</w:t>
      </w:r>
      <w:r>
        <w:rPr>
          <w:rFonts w:ascii="Book Antiqua" w:hAnsi="Book Antiqua" w:cs="Times New Roman"/>
          <w:b/>
          <w:sz w:val="30"/>
          <w:szCs w:val="30"/>
        </w:rPr>
        <w:t>. NEDELJA MED LETOM</w:t>
      </w:r>
      <w:r>
        <w:rPr>
          <w:rFonts w:ascii="Book Antiqua" w:hAnsi="Book Antiqua" w:cs="Times New Roman"/>
          <w:b/>
          <w:sz w:val="30"/>
          <w:szCs w:val="30"/>
        </w:rPr>
      </w:r>
    </w:p>
    <w:p>
      <w:pPr>
        <w:ind w:left="-142"/>
        <w:spacing w:after="0" w:line="240" w:lineRule="auto"/>
        <w:jc w:val="both"/>
        <w:tabs defTabSz="708">
          <w:tab w:val="left" w:pos="5595" w:leader="none"/>
        </w:tabs>
        <w:rPr>
          <w:rFonts w:ascii="Book Antiqua" w:hAnsi="Book Antiqua" w:cs="Times New Roman"/>
          <w:b/>
          <w:sz w:val="10"/>
          <w:szCs w:val="10"/>
        </w:rPr>
      </w:pPr>
      <w:r>
        <w:rPr>
          <w:rFonts w:ascii="Book Antiqua" w:hAnsi="Book Antiqua" w:cs="Times New Roman"/>
          <w:b/>
          <w:sz w:val="10"/>
          <w:szCs w:val="10"/>
        </w:rPr>
      </w:r>
    </w:p>
    <w:p>
      <w:pPr>
        <w:ind w:right="142"/>
        <w:spacing w:after="0" w:line="240" w:lineRule="auto"/>
        <w:jc w:val="both"/>
        <w:rPr>
          <w:rFonts w:ascii="Book Antiqua" w:hAnsi="Book Antiqua" w:cs="Times New Roman"/>
          <w:sz w:val="28"/>
          <w:szCs w:val="28"/>
        </w:rPr>
      </w:pPr>
      <w:r>
        <w:rPr>
          <w:rFonts w:ascii="Book Antiqua" w:hAnsi="Book Antiqua" w:cs="Times New Roman"/>
          <w:sz w:val="28"/>
          <w:szCs w:val="28"/>
        </w:rPr>
        <w:t>V petek praznujmo praznik Jezusovega darovanja ali Svečnico.</w:t>
      </w:r>
    </w:p>
    <w:p>
      <w:pPr>
        <w:ind w:right="142"/>
        <w:spacing w:after="0" w:line="240" w:lineRule="auto"/>
        <w:jc w:val="both"/>
        <w:rPr>
          <w:rFonts w:ascii="Book Antiqua" w:hAnsi="Book Antiqua" w:cs="Times New Roman"/>
          <w:sz w:val="28"/>
          <w:szCs w:val="28"/>
        </w:rPr>
      </w:pPr>
      <w:r>
        <w:rPr>
          <w:rFonts w:ascii="Book Antiqua" w:hAnsi="Book Antiqua" w:cs="Times New Roman"/>
          <w:sz w:val="28"/>
          <w:szCs w:val="28"/>
        </w:rPr>
        <w:t xml:space="preserve">Evangeljski utrinek: Jožef in  Marija sta svojega otroka prinesla v tempelj, zanj darovala in posvetila Bogu. Ne le zato, ker je od njiju zahtevala postava, ampak predvsem zato, ker sta vedla, da otrok v resnici ni njun, temveč od tistega, ki mu ga posvečujeta. Današnji dan, svečnica se imenuje tudi »dan posvečenega življenja«, in zato se še posebej spominjamo vseh tako imenovanih »posvečenih« v naši Cerkvi, redovnic, redovnikov in duhovnikov. </w:t>
      </w:r>
      <w:r>
        <w:rPr>
          <w:rFonts w:ascii="Book Antiqua" w:hAnsi="Book Antiqua" w:cs="Times New Roman"/>
          <w:sz w:val="28"/>
          <w:szCs w:val="28"/>
        </w:rPr>
        <w:t>Pa vendar: zakaj bi ne praznoval tudi sam? Ni treba, da sem duhovnik ali redovnik, da Bogu posvetim svoje življenje. Kajti tudi jaz nisem »očkov in mamičin«, temveč pripadam tistemu, ki mi je dal življenje.</w:t>
      </w:r>
      <w:r>
        <w:rPr>
          <w:rFonts w:ascii="Book Antiqua" w:hAnsi="Book Antiqua" w:cs="Times New Roman"/>
          <w:sz w:val="28"/>
          <w:szCs w:val="28"/>
        </w:rPr>
        <w:t xml:space="preserve"> </w:t>
      </w:r>
    </w:p>
    <w:p>
      <w:pPr>
        <w:ind w:right="142"/>
        <w:spacing w:before="120" w:after="0" w:line="240" w:lineRule="auto"/>
        <w:jc w:val="both"/>
        <w:rPr>
          <w:rFonts w:ascii="Book Antiqua" w:hAnsi="Book Antiqua" w:cs="Times New Roman"/>
          <w:sz w:val="28"/>
          <w:szCs w:val="28"/>
        </w:rPr>
      </w:pPr>
      <w:r>
        <w:rPr>
          <w:rFonts w:ascii="Book Antiqua" w:hAnsi="Book Antiqua" w:cs="Times New Roman"/>
          <w:b/>
          <w:bCs/>
          <w:sz w:val="28"/>
          <w:szCs w:val="28"/>
        </w:rPr>
        <w:t>Na Svečnico je pri maši blagoslov sveč in tekočega voska.</w:t>
      </w:r>
      <w:r>
        <w:rPr>
          <w:rFonts w:ascii="Book Antiqua" w:hAnsi="Book Antiqua" w:cs="Times New Roman"/>
          <w:sz w:val="28"/>
          <w:szCs w:val="28"/>
        </w:rPr>
      </w:r>
    </w:p>
    <w:p>
      <w:pPr>
        <w:ind w:right="142"/>
        <w:spacing w:before="120" w:after="0" w:line="240" w:lineRule="auto"/>
        <w:jc w:val="both"/>
        <w:rPr>
          <w:rFonts w:ascii="Book Antiqua" w:hAnsi="Book Antiqua" w:cs="Times New Roman"/>
          <w:b/>
          <w:bCs/>
          <w:sz w:val="28"/>
          <w:szCs w:val="28"/>
        </w:rPr>
      </w:pPr>
      <w:r>
        <w:rPr>
          <w:rFonts w:ascii="Book Antiqua" w:hAnsi="Book Antiqua" w:cs="Times New Roman"/>
          <w:b/>
          <w:bCs/>
          <w:sz w:val="28"/>
          <w:szCs w:val="28"/>
        </w:rPr>
        <w:t>Na prvo soboto v mesecu obhajamo god svetega Blaža, škofa in mučenca. Po maši je blagoslov svetega Blaža.</w:t>
      </w:r>
    </w:p>
    <w:p>
      <w:pPr>
        <w:ind w:right="142"/>
        <w:spacing w:before="120" w:after="0" w:line="240" w:lineRule="auto"/>
        <w:jc w:val="both"/>
        <w:rPr>
          <w:rFonts w:ascii="Book Antiqua" w:hAnsi="Book Antiqua" w:cs="Times New Roman"/>
          <w:b/>
          <w:bCs/>
          <w:sz w:val="28"/>
          <w:szCs w:val="28"/>
        </w:rPr>
      </w:pPr>
      <w:r>
        <w:rPr>
          <w:rFonts w:ascii="Book Antiqua" w:hAnsi="Book Antiqua" w:cs="Times New Roman"/>
          <w:b/>
          <w:bCs/>
          <w:sz w:val="28"/>
          <w:szCs w:val="28"/>
        </w:rPr>
        <w:t xml:space="preserve">Darujte tudi za svete maše. </w:t>
      </w:r>
    </w:p>
    <w:p>
      <w:pPr>
        <w:spacing w:after="0" w:line="240" w:lineRule="atLeast"/>
        <w:rPr>
          <w:rFonts w:ascii="Book Antiqua" w:hAnsi="Book Antiqua" w:cs="Times New Roman"/>
          <w:sz w:val="12"/>
          <w:szCs w:val="12"/>
        </w:rPr>
      </w:pPr>
      <w:r>
        <w:rPr>
          <w:rFonts w:ascii="Book Antiqua" w:hAnsi="Book Antiqua" w:cs="Times New Roman"/>
          <w:sz w:val="12"/>
          <w:szCs w:val="12"/>
        </w:rPr>
      </w:r>
    </w:p>
    <w:p>
      <w:pPr>
        <w:spacing w:after="0" w:line="240" w:lineRule="atLeast"/>
        <w:rPr>
          <w:rFonts w:ascii="Book Antiqua" w:hAnsi="Book Antiqua" w:cs="Times New Roman"/>
          <w:sz w:val="28"/>
          <w:szCs w:val="28"/>
        </w:rPr>
      </w:pPr>
      <w:r>
        <w:rPr>
          <w:rFonts w:ascii="Book Antiqua" w:hAnsi="Book Antiqua" w:cs="Times New Roman"/>
          <w:sz w:val="28"/>
          <w:szCs w:val="28"/>
        </w:rPr>
        <w:t>Svete maše:</w:t>
      </w:r>
    </w:p>
    <w:p>
      <w:pPr>
        <w:spacing w:after="0" w:line="240" w:lineRule="auto"/>
        <w:rPr>
          <w:rFonts w:ascii="Book Antiqua" w:hAnsi="Book Antiqua" w:cs="Times New Roman"/>
          <w:b/>
          <w:sz w:val="28"/>
          <w:szCs w:val="28"/>
        </w:rPr>
      </w:pPr>
      <w:r>
        <w:rPr>
          <w:rFonts w:ascii="Book Antiqua" w:hAnsi="Book Antiqua" w:cs="Times New Roman"/>
          <w:b/>
          <w:sz w:val="28"/>
          <w:szCs w:val="28"/>
        </w:rPr>
        <w:t xml:space="preserve">NEDELJA,                         28. 1. ob   </w:t>
      </w:r>
      <w:r>
        <w:rPr>
          <w:rFonts w:ascii="Book Antiqua" w:hAnsi="Book Antiqua" w:cs="Times New Roman"/>
          <w:b/>
          <w:sz w:val="28"/>
          <w:szCs w:val="28"/>
        </w:rPr>
        <w:t xml:space="preserve">9 h  </w:t>
      </w:r>
      <w:r>
        <w:rPr>
          <w:rFonts w:ascii="Book Antiqua" w:hAnsi="Book Antiqua" w:cs="Times New Roman"/>
          <w:b/>
          <w:sz w:val="28"/>
          <w:szCs w:val="28"/>
        </w:rPr>
        <w:t xml:space="preserve">+ </w:t>
      </w:r>
      <w:r>
        <w:rPr>
          <w:rFonts w:ascii="Book Antiqua" w:hAnsi="Book Antiqua" w:cs="Times New Roman"/>
          <w:b/>
          <w:sz w:val="28"/>
          <w:szCs w:val="28"/>
        </w:rPr>
        <w:t>Brnkovi</w:t>
      </w:r>
      <w:r>
        <w:rPr>
          <w:rFonts w:ascii="Book Antiqua" w:hAnsi="Book Antiqua" w:cs="Times New Roman"/>
          <w:b/>
          <w:sz w:val="28"/>
          <w:szCs w:val="28"/>
        </w:rPr>
        <w:t>, Vrh</w:t>
      </w:r>
      <w:r>
        <w:rPr>
          <w:rFonts w:ascii="Book Antiqua" w:hAnsi="Book Antiqua" w:cs="Times New Roman"/>
          <w:b/>
          <w:sz w:val="28"/>
          <w:szCs w:val="28"/>
        </w:rPr>
      </w:r>
    </w:p>
    <w:p>
      <w:pPr>
        <w:spacing w:after="0" w:line="240" w:lineRule="auto"/>
        <w:rPr>
          <w:rFonts w:ascii="Book Antiqua" w:hAnsi="Book Antiqua" w:cs="Times New Roman"/>
          <w:b/>
          <w:sz w:val="6"/>
          <w:szCs w:val="6"/>
        </w:rPr>
      </w:pPr>
      <w:r>
        <w:rPr>
          <w:rFonts w:ascii="Book Antiqua" w:hAnsi="Book Antiqua" w:cs="Times New Roman"/>
          <w:b/>
          <w:sz w:val="6"/>
          <w:szCs w:val="6"/>
        </w:rPr>
        <w:tab/>
        <w:t xml:space="preserve"> </w:t>
      </w:r>
    </w:p>
    <w:p>
      <w:pPr>
        <w:spacing w:after="0" w:line="240" w:lineRule="auto"/>
        <w:rPr>
          <w:rFonts w:ascii="Book Antiqua" w:hAnsi="Book Antiqua" w:cs="Times New Roman"/>
          <w:b/>
          <w:sz w:val="28"/>
          <w:szCs w:val="28"/>
        </w:rPr>
      </w:pPr>
      <w:r>
        <w:rPr>
          <w:rFonts w:ascii="Book Antiqua" w:hAnsi="Book Antiqua" w:cs="Times New Roman"/>
          <w:b/>
          <w:sz w:val="28"/>
          <w:szCs w:val="28"/>
        </w:rPr>
        <w:t>PETEK – SVEČNICA,       2. 2. ob 17 h  + Žakljevi, Hlevni vrh</w:t>
      </w:r>
    </w:p>
    <w:p>
      <w:pPr>
        <w:spacing w:after="0" w:line="240" w:lineRule="auto"/>
        <w:rPr>
          <w:rFonts w:ascii="Book Antiqua" w:hAnsi="Book Antiqua" w:cs="Times New Roman"/>
          <w:b/>
          <w:sz w:val="28"/>
          <w:szCs w:val="28"/>
        </w:rPr>
      </w:pPr>
      <w:r>
        <w:rPr>
          <w:rFonts w:ascii="Book Antiqua" w:hAnsi="Book Antiqua" w:cs="Times New Roman"/>
          <w:b/>
          <w:sz w:val="28"/>
          <w:szCs w:val="28"/>
        </w:rPr>
        <w:t xml:space="preserve">SOBOTA – PRVA,             3. 2. ob   9 h      </w:t>
      </w:r>
      <w:r/>
      <w:bookmarkStart w:id="0" w:name="_GoBack"/>
      <w:r/>
      <w:bookmarkEnd w:id="0"/>
      <w:r/>
      <w:r>
        <w:rPr>
          <w:rFonts w:ascii="Book Antiqua" w:hAnsi="Book Antiqua" w:cs="Times New Roman"/>
          <w:b/>
          <w:sz w:val="28"/>
          <w:szCs w:val="28"/>
        </w:rPr>
        <w:t>po namenu</w:t>
      </w:r>
      <w:r>
        <w:rPr>
          <w:rFonts w:ascii="Book Antiqua" w:hAnsi="Book Antiqua" w:cs="Times New Roman"/>
          <w:b/>
          <w:sz w:val="28"/>
          <w:szCs w:val="28"/>
        </w:rPr>
      </w:r>
    </w:p>
    <w:p>
      <w:pPr>
        <w:spacing w:after="0" w:line="240" w:lineRule="auto"/>
        <w:rPr>
          <w:rFonts w:ascii="Book Antiqua" w:hAnsi="Book Antiqua" w:cs="Times New Roman"/>
          <w:b/>
          <w:sz w:val="28"/>
          <w:szCs w:val="28"/>
        </w:rPr>
      </w:pPr>
      <w:r>
        <w:rPr>
          <w:rFonts w:ascii="Book Antiqua" w:hAnsi="Book Antiqua" w:cs="Times New Roman"/>
          <w:b/>
          <w:sz w:val="28"/>
          <w:szCs w:val="28"/>
        </w:rPr>
        <w:t>NEDELJA,                            4. 2. ob   9 h  + Jakob Hribernik, obletna, Lavrovec</w:t>
      </w:r>
    </w:p>
    <w:sectPr>
      <w:footnotePr>
        <w:pos w:val="pageBottom"/>
        <w:numFmt w:val="decimal"/>
        <w:numStart w:val="1"/>
        <w:numRestart w:val="continuous"/>
      </w:footnotePr>
      <w:endnotePr>
        <w:pos w:val="docEnd"/>
        <w:numFmt w:val="lowerRoman"/>
        <w:numStart w:val="1"/>
        <w:numRestart w:val="continuous"/>
      </w:endnotePr>
      <w:type w:val="nextPage"/>
      <w:pgSz w:h="16838" w:w="11906"/>
      <w:pgMar w:left="851" w:top="851" w:right="707" w:bottom="851"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font>
  <w:font w:name="SimSun">
    <w:panose1 w:val="02010600030101010101"/>
    <w:charset w:val="00"/>
    <w:family w:val="auto"/>
    <w:pitch w:val="default"/>
  </w:font>
  <w:font w:name="Arial">
    <w:panose1 w:val="020B0604020202020204"/>
    <w:charset w:val="ee"/>
    <w:family w:val="swiss"/>
    <w:pitch w:val="default"/>
  </w:font>
  <w:font w:name="Symbol">
    <w:panose1 w:val="05050102010706020507"/>
    <w:charset w:val="02"/>
    <w:family w:val="roman"/>
    <w:pitch w:val="default"/>
  </w:font>
  <w:font w:name="Courier New">
    <w:panose1 w:val="02070309020205020404"/>
    <w:charset w:val="ee"/>
    <w:family w:val="modern"/>
    <w:pitch w:val="default"/>
  </w:font>
  <w:font w:name="Wingdings">
    <w:panose1 w:val="05000000000000000000"/>
    <w:charset w:val="02"/>
    <w:family w:val="auto"/>
    <w:pitch w:val="default"/>
  </w:font>
  <w:font w:name="Calibri">
    <w:panose1 w:val="020F0502020204030204"/>
    <w:charset w:val="ee"/>
    <w:family w:val="swiss"/>
    <w:pitch w:val="default"/>
  </w:font>
  <w:font w:name="Segoe UI">
    <w:panose1 w:val="020B0502040204020203"/>
    <w:charset w:val="ee"/>
    <w:family w:val="swiss"/>
    <w:pitch w:val="default"/>
  </w:font>
  <w:font w:name="Book Antiqua">
    <w:panose1 w:val="02020603050405020304"/>
    <w:charset w:val="00"/>
    <w:family w:val="roman"/>
    <w:pitch w:val="default"/>
  </w:font>
  <w:font w:name="Calibri Light">
    <w:panose1 w:val="020F0302020204030204"/>
    <w:charset w:val="ee"/>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Oštevilčeni seznam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Oštevilčeni seznam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
    <w:multiLevelType w:val="hybridMultilevel"/>
    <w:name w:val="Oštevilčeni seznam 3"/>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Oštevilčeni seznam 4"/>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
    <w:multiLevelType w:val="hybridMultilevel"/>
    <w:name w:val="Oštevilčeni seznam 5"/>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a" w:pos="below" w:numFmt="decimal"/>
    <w:caption w:name="Ilustracija" w:pos="below" w:numFmt="decimal"/>
    <w:caption w:name="Slika"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9"/>
      <w:tmLastPosIdx w:val="43"/>
    </w:tmLastPosCaret>
    <w:tmLastPosAnchor>
      <w:tmLastPosPgfIdx w:val="0"/>
      <w:tmLastPosIdx w:val="0"/>
    </w:tmLastPosAnchor>
    <w:tmLastPosTblRect w:left="0" w:top="0" w:right="0" w:bottom="0"/>
  </w:tmLastPos>
  <w:tmAppRevision w:date="1706426853" w:val="1068"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Balloon Text"/>
    <w:qFormat/>
    <w:basedOn w:val="para0"/>
    <w:pPr>
      <w:spacing w:after="0" w:line="240" w:lineRule="auto"/>
    </w:pPr>
    <w:rPr>
      <w:rFonts w:ascii="Segoe UI" w:hAnsi="Segoe UI" w:cs="Segoe UI"/>
      <w:sz w:val="18"/>
      <w:szCs w:val="18"/>
    </w:rPr>
  </w:style>
  <w:style w:type="paragraph" w:styleId="para3">
    <w:name w:val="Header"/>
    <w:qFormat/>
    <w:basedOn w:val="para0"/>
    <w:pPr>
      <w:spacing w:after="0" w:line="240" w:lineRule="auto"/>
      <w:tabs defTabSz="708">
        <w:tab w:val="center" w:pos="4536" w:leader="none"/>
        <w:tab w:val="right" w:pos="9072" w:leader="none"/>
      </w:tabs>
    </w:pPr>
  </w:style>
  <w:style w:type="paragraph" w:styleId="para4">
    <w:name w:val="Footer"/>
    <w:qFormat/>
    <w:basedOn w:val="para0"/>
    <w:pPr>
      <w:spacing w:after="0" w:line="240" w:lineRule="auto"/>
      <w:tabs defTabSz="708">
        <w:tab w:val="center" w:pos="4536" w:leader="none"/>
        <w:tab w:val="right" w:pos="9072" w:leader="none"/>
      </w:tabs>
    </w:pPr>
  </w:style>
  <w:style w:type="character" w:styleId="char0" w:default="1">
    <w:name w:val="Default Paragraph Font"/>
  </w:style>
  <w:style w:type="character" w:styleId="char1" w:customStyle="1">
    <w:name w:val="Besedilo oblačka Znak"/>
    <w:basedOn w:val="char0"/>
    <w:rPr>
      <w:rFonts w:ascii="Segoe UI" w:hAnsi="Segoe UI" w:cs="Segoe UI"/>
      <w:sz w:val="18"/>
      <w:szCs w:val="18"/>
    </w:rPr>
  </w:style>
  <w:style w:type="character" w:styleId="char2" w:customStyle="1">
    <w:name w:val="Glava Znak"/>
    <w:basedOn w:val="char0"/>
  </w:style>
  <w:style w:type="character" w:styleId="char3" w:customStyle="1">
    <w:name w:val="Noga Znak"/>
    <w:basedOn w:val="char0"/>
  </w:style>
  <w:style w:type="character" w:styleId="char4">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elamrea1">
    <w:name w:val="Tabela – mreža1"/>
    <w:basedOn w:val="TableNormal"/>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Balloon Text"/>
    <w:qFormat/>
    <w:basedOn w:val="para0"/>
    <w:pPr>
      <w:spacing w:after="0" w:line="240" w:lineRule="auto"/>
    </w:pPr>
    <w:rPr>
      <w:rFonts w:ascii="Segoe UI" w:hAnsi="Segoe UI" w:cs="Segoe UI"/>
      <w:sz w:val="18"/>
      <w:szCs w:val="18"/>
    </w:rPr>
  </w:style>
  <w:style w:type="paragraph" w:styleId="para3">
    <w:name w:val="Header"/>
    <w:qFormat/>
    <w:basedOn w:val="para0"/>
    <w:pPr>
      <w:spacing w:after="0" w:line="240" w:lineRule="auto"/>
      <w:tabs defTabSz="708">
        <w:tab w:val="center" w:pos="4536" w:leader="none"/>
        <w:tab w:val="right" w:pos="9072" w:leader="none"/>
      </w:tabs>
    </w:pPr>
  </w:style>
  <w:style w:type="paragraph" w:styleId="para4">
    <w:name w:val="Footer"/>
    <w:qFormat/>
    <w:basedOn w:val="para0"/>
    <w:pPr>
      <w:spacing w:after="0" w:line="240" w:lineRule="auto"/>
      <w:tabs defTabSz="708">
        <w:tab w:val="center" w:pos="4536" w:leader="none"/>
        <w:tab w:val="right" w:pos="9072" w:leader="none"/>
      </w:tabs>
    </w:pPr>
  </w:style>
  <w:style w:type="character" w:styleId="char0" w:default="1">
    <w:name w:val="Default Paragraph Font"/>
  </w:style>
  <w:style w:type="character" w:styleId="char1" w:customStyle="1">
    <w:name w:val="Besedilo oblačka Znak"/>
    <w:basedOn w:val="char0"/>
    <w:rPr>
      <w:rFonts w:ascii="Segoe UI" w:hAnsi="Segoe UI" w:cs="Segoe UI"/>
      <w:sz w:val="18"/>
      <w:szCs w:val="18"/>
    </w:rPr>
  </w:style>
  <w:style w:type="character" w:styleId="char2" w:customStyle="1">
    <w:name w:val="Glava Znak"/>
    <w:basedOn w:val="char0"/>
  </w:style>
  <w:style w:type="character" w:styleId="char3" w:customStyle="1">
    <w:name w:val="Noga Znak"/>
    <w:basedOn w:val="char0"/>
  </w:style>
  <w:style w:type="character" w:styleId="char4">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elamrea1">
    <w:name w:val="Tabela – mreža1"/>
    <w:basedOn w:val="TableNormal"/>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
  <cp:revision>3</cp:revision>
  <cp:lastPrinted>2021-01-21T10:49:00Z</cp:lastPrinted>
  <dcterms:created xsi:type="dcterms:W3CDTF">2024-01-22T11:58:00Z</dcterms:created>
  <dcterms:modified xsi:type="dcterms:W3CDTF">2024-01-28T07:27:33Z</dcterms:modified>
</cp:coreProperties>
</file>