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right="425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b/>
          <w:sz w:val="30"/>
          <w:szCs w:val="30"/>
        </w:rPr>
        <w:t xml:space="preserve">SVETA DRUŽINA, slovesni praznik, </w:t>
      </w:r>
      <w:r>
        <w:rPr>
          <w:rFonts w:ascii="Book Antiqua" w:hAnsi="Book Antiqua" w:cs="Times New Roman"/>
          <w:b/>
          <w:sz w:val="32"/>
          <w:szCs w:val="32"/>
        </w:rPr>
        <w:t>31. 12. 2023</w:t>
      </w:r>
      <w:r>
        <w:rPr>
          <w:rFonts w:ascii="Book Antiqua" w:hAnsi="Book Antiqua" w:cs="Times New Roman"/>
          <w:b/>
          <w:sz w:val="30"/>
          <w:szCs w:val="30"/>
        </w:rPr>
      </w:r>
    </w:p>
    <w:p>
      <w:pPr>
        <w:ind w:right="425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12"/>
          <w:szCs w:val="12"/>
        </w:rPr>
      </w:pPr>
      <w:r>
        <w:rPr>
          <w:rFonts w:ascii="Book Antiqua" w:hAnsi="Book Antiqua" w:cs="Times New Roman"/>
          <w:b/>
          <w:sz w:val="12"/>
          <w:szCs w:val="12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name w:val="Tabela1"/>
        <w:tabOrder w:val="0"/>
        <w:jc w:val="left"/>
        <w:tblInd w:w="-142" w:type="dxa"/>
        <w:tblW w:w="10348" w:type="dxa"/>
        <w:pPr>
          <w:ind w:left="-142"/>
        </w:pPr>
        <w:tblLook w:val="04A0" w:firstRow="1" w:lastRow="0" w:firstColumn="1" w:lastColumn="0" w:noHBand="0" w:noVBand="1"/>
      </w:tblPr>
      <w:tblGrid>
        <w:gridCol w:w="1981"/>
        <w:gridCol w:w="855"/>
        <w:gridCol w:w="7512"/>
      </w:tblGrid>
      <w:tr>
        <w:trPr>
          <w:cantSplit w:val="0"/>
          <w:trHeight w:val="2543" w:hRule="atLeast"/>
        </w:trPr>
        <w:tc>
          <w:tcPr>
            <w:tcW w:w="1981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104967" protected="0"/>
          </w:tcPr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Ponedeljek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Torek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Sreda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Četrtek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Petek - </w:t>
            </w:r>
            <w:r>
              <w:rPr>
                <w:rFonts w:ascii="Book Antiqua" w:hAnsi="Book Antiqua" w:cs="Times New Roman"/>
                <w:bCs/>
                <w:sz w:val="26"/>
                <w:szCs w:val="26"/>
              </w:rPr>
              <w:t>prvi</w:t>
            </w:r>
            <w:r>
              <w:rPr>
                <w:rFonts w:ascii="Book Antiqua" w:hAnsi="Book Antiqua" w:cs="Times New Roman"/>
                <w:bCs/>
                <w:sz w:val="28"/>
                <w:szCs w:val="28"/>
              </w:rPr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Sobota - </w:t>
            </w:r>
            <w:r>
              <w:rPr>
                <w:rFonts w:ascii="Book Antiqua" w:hAnsi="Book Antiqua" w:cs="Times New Roman"/>
                <w:sz w:val="26"/>
                <w:szCs w:val="26"/>
              </w:rPr>
              <w:t>prva</w:t>
            </w:r>
            <w:r>
              <w:rPr>
                <w:rFonts w:ascii="Book Antiqua" w:hAnsi="Book Antiqua" w:cs="Times New Roman"/>
                <w:sz w:val="28"/>
                <w:szCs w:val="28"/>
              </w:rPr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6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Nedelja</w:t>
            </w:r>
            <w:r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  <w:r>
              <w:rPr>
                <w:rFonts w:ascii="Book Antiqua" w:hAnsi="Book Antiqua" w:cs="Times New Roman"/>
                <w:sz w:val="26"/>
                <w:szCs w:val="28"/>
              </w:rPr>
            </w:r>
          </w:p>
        </w:tc>
        <w:tc>
          <w:tcPr>
            <w:tcW w:w="85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104967" protected="0"/>
          </w:tcPr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1.1.    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2.1.           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3.1.   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4.1.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5.1. 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6.1. 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7.1.</w:t>
            </w:r>
          </w:p>
        </w:tc>
        <w:tc>
          <w:tcPr>
            <w:tcW w:w="7512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104967" protected="0"/>
          </w:tcPr>
          <w:p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MARIJA SVETA BOŽJA MATI, NOVO LETO, dan miru, sklep božične osmine </w:t>
            </w:r>
          </w:p>
          <w:p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BAZILIJ in GREGOR NACIANŠKI, škofa </w:t>
            </w:r>
          </w:p>
          <w:p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in cerkvena učitelja</w:t>
            </w:r>
          </w:p>
          <w:p>
            <w:pPr>
              <w:spacing w:line="240" w:lineRule="atLeast"/>
              <w:tabs defTabSz="708">
                <w:tab w:val="left" w:pos="6901" w:leader="none"/>
              </w:tabs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PRESVETO JEZUSOVO IME, god</w:t>
            </w:r>
          </w:p>
          <w:p>
            <w:pPr>
              <w:spacing w:line="240" w:lineRule="atLeast"/>
              <w:tabs defTabSz="708">
                <w:tab w:val="left" w:pos="6901" w:leader="none"/>
              </w:tabs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sv. ANGELA FOLINJSKA, redovnica</w:t>
            </w:r>
          </w:p>
          <w:p>
            <w:pPr>
              <w:spacing w:line="240" w:lineRule="atLeast"/>
              <w:tabs defTabSz="708">
                <w:tab w:val="left" w:pos="7260" w:leader="none"/>
              </w:tabs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>EMILIJANA, devica</w:t>
            </w:r>
          </w:p>
          <w:p>
            <w:pPr>
              <w:ind w:left="38" w:hanging="38"/>
              <w:tabs defTabSz="708">
                <w:tab w:val="left" w:pos="7126" w:leader="none"/>
              </w:tabs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GOSPODOVO RAZGLAŠENJE ali SVETI TRIJE KRALJI, slovesni praznik</w:t>
            </w:r>
          </w:p>
          <w:p>
            <w:pPr>
              <w:ind w:left="38" w:hanging="38"/>
              <w:tabs defTabSz="708">
                <w:tab w:val="left" w:pos="7126" w:leader="none"/>
              </w:tabs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RAJMUND PENJAFORTSKI, duhovnik </w:t>
            </w:r>
          </w:p>
        </w:tc>
      </w:tr>
    </w:tbl>
    <w:p>
      <w:pPr>
        <w:ind w:left="-142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10"/>
          <w:szCs w:val="10"/>
        </w:rPr>
      </w:pPr>
      <w:r>
        <w:rPr>
          <w:rFonts w:ascii="Book Antiqua" w:hAnsi="Book Antiqua" w:cs="Times New Roman"/>
          <w:b/>
          <w:sz w:val="10"/>
          <w:szCs w:val="10"/>
        </w:rPr>
      </w:r>
    </w:p>
    <w:p>
      <w:pPr>
        <w:ind w:left="-142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b/>
          <w:sz w:val="26"/>
          <w:szCs w:val="26"/>
        </w:rPr>
        <w:t>Danes teden:</w:t>
      </w:r>
      <w:r>
        <w:rPr>
          <w:rFonts w:ascii="Book Antiqua" w:hAnsi="Book Antiqua" w:cs="Times New Roman"/>
          <w:b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sz w:val="30"/>
          <w:szCs w:val="30"/>
        </w:rPr>
        <w:t>NEDELJA JEZUSOVEGA KRSTA</w:t>
      </w:r>
      <w:r>
        <w:rPr>
          <w:rFonts w:ascii="Book Antiqua" w:hAnsi="Book Antiqua" w:cs="Times New Roman"/>
          <w:b/>
          <w:sz w:val="30"/>
          <w:szCs w:val="30"/>
        </w:rPr>
        <w:t>, 7.</w:t>
      </w:r>
      <w:r>
        <w:rPr>
          <w:rFonts w:ascii="Book Antiqua" w:hAnsi="Book Antiqua" w:cs="Times New Roman"/>
          <w:b/>
          <w:sz w:val="30"/>
          <w:szCs w:val="30"/>
        </w:rPr>
        <w:t xml:space="preserve"> </w:t>
      </w:r>
      <w:r>
        <w:rPr>
          <w:rFonts w:ascii="Book Antiqua" w:hAnsi="Book Antiqua" w:cs="Times New Roman"/>
          <w:b/>
          <w:sz w:val="30"/>
          <w:szCs w:val="30"/>
        </w:rPr>
        <w:t>1.</w:t>
      </w:r>
      <w:r>
        <w:rPr>
          <w:rFonts w:ascii="Book Antiqua" w:hAnsi="Book Antiqua" w:cs="Times New Roman"/>
          <w:b/>
          <w:sz w:val="30"/>
          <w:szCs w:val="30"/>
        </w:rPr>
        <w:t xml:space="preserve"> </w:t>
      </w:r>
      <w:r>
        <w:rPr>
          <w:rFonts w:ascii="Book Antiqua" w:hAnsi="Book Antiqua" w:cs="Times New Roman"/>
          <w:b/>
          <w:sz w:val="30"/>
          <w:szCs w:val="30"/>
        </w:rPr>
        <w:t>2024</w:t>
      </w:r>
      <w:r>
        <w:rPr>
          <w:rFonts w:ascii="Book Antiqua" w:hAnsi="Book Antiqua" w:cs="Times New Roman"/>
          <w:b/>
          <w:sz w:val="30"/>
          <w:szCs w:val="30"/>
        </w:rPr>
      </w:r>
    </w:p>
    <w:p>
      <w:pPr>
        <w:ind w:left="-142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10"/>
          <w:szCs w:val="10"/>
        </w:rPr>
      </w:pPr>
      <w:r>
        <w:rPr>
          <w:rFonts w:ascii="Book Antiqua" w:hAnsi="Book Antiqua" w:cs="Times New Roman"/>
          <w:b/>
          <w:sz w:val="10"/>
          <w:szCs w:val="10"/>
        </w:rPr>
      </w:r>
    </w:p>
    <w:p>
      <w:pPr>
        <w:ind w:right="142"/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Evangeljski utrinek za praznik Marije Svete Božje Matere:</w:t>
      </w:r>
    </w:p>
    <w:p>
      <w:pPr>
        <w:ind w:right="142"/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Vprašala sem umetno inteligenco, koliko generacijam v svoji rodovni liniji bi morala slediti, da bi prišla do tistih prednikov, ki so Božič doživeli« v realnem času«. 80, pravi približna ocena. In koliko svojih neposrednih prednikov bom naštela, ko jih bom v  nebesih lahko spoznala vse tja do časov, ko je Gospod govoril Mojzesu, kako naj nauči blagoslavljati Izraelove sinove? Blizu štiri tisoč v 130 generacijah. Moje življenje je tudi sad njihovih odločitev; deležna sem blagoslova, ki so klicali na tisoč rodov... Povezanost Očetovih otrok presega čase. Novo leto začenjamo povezani po Materi. V betlehemski votlini se mala ovčka stisne k njej: Življenje, veselje in upanje moje, pozdravljena!</w:t>
      </w:r>
    </w:p>
    <w:p>
      <w:pPr>
        <w:ind w:right="142"/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Ob Trikraljevski akciji je bilo na Štefanovo za potrebe slovenskih misijonarjev</w:t>
      </w:r>
    </w:p>
    <w:p>
      <w:pPr>
        <w:ind w:right="142"/>
        <w:spacing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zbranih 1.543,00 EUR. V imenu Misijonskega središča Slovenije se vam za darove najlepše zahvaljujemo. Iskrena hvala Emi Kranjc in Urbanu Justinu, da sta prevzela vodenje akcije in le to s pomočjo staršev tudi vzorno izpeljala. Hvala otrokom in šoferjem, ki ste ponesli blagoslov Sv. Treh Kraljev po naših domačijah.</w:t>
      </w:r>
    </w:p>
    <w:p>
      <w:pPr>
        <w:ind w:right="142"/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 xml:space="preserve">V petek, 5. januarja je prvi petek hkrati pa tudi tretji sveti večer. Zato ne bo svete maše. Povabljeni ste, da pokropite svoje domove in v krogu svojih družin molite rožni venec. </w:t>
      </w:r>
    </w:p>
    <w:p>
      <w:pPr>
        <w:ind w:right="142"/>
        <w:spacing w:after="0" w:line="240" w:lineRule="auto"/>
        <w:jc w:val="both"/>
        <w:rPr>
          <w:rFonts w:ascii="Book Antiqua" w:hAnsi="Book Antiqua" w:cs="Times New Roman"/>
          <w:b/>
          <w:bCs/>
          <w:sz w:val="10"/>
          <w:szCs w:val="10"/>
        </w:rPr>
      </w:pPr>
      <w:r>
        <w:rPr>
          <w:rFonts w:ascii="Book Antiqua" w:hAnsi="Book Antiqua" w:cs="Times New Roman"/>
          <w:b/>
          <w:bCs/>
          <w:sz w:val="10"/>
          <w:szCs w:val="10"/>
        </w:rPr>
      </w:r>
    </w:p>
    <w:p>
      <w:pPr>
        <w:ind w:right="142"/>
        <w:spacing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V soboto, na praznik naših farnih zavetnikov, bo slovesna sveta maša ob 10. uri. Po</w:t>
      </w:r>
    </w:p>
    <w:p>
      <w:pPr>
        <w:ind w:right="142"/>
        <w:spacing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 xml:space="preserve">sveti maši bo darovanje za potrebe cerkve. Otroci naj k jaslicam prinesejo adventne darove Otroci ua otroke. </w:t>
      </w:r>
    </w:p>
    <w:p>
      <w:pPr>
        <w:ind w:right="142"/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 xml:space="preserve">V času </w:t>
      </w:r>
      <w:r/>
      <w:bookmarkStart w:id="0" w:name="_GoBack"/>
      <w:r/>
      <w:bookmarkEnd w:id="0"/>
      <w:r/>
      <w:r>
        <w:rPr>
          <w:rFonts w:ascii="Book Antiqua" w:hAnsi="Book Antiqua" w:cs="Times New Roman"/>
          <w:b/>
          <w:bCs/>
          <w:sz w:val="28"/>
          <w:szCs w:val="28"/>
        </w:rPr>
        <w:t>novoletnih praznikov ni verouka.</w:t>
      </w:r>
      <w:r>
        <w:rPr>
          <w:rFonts w:ascii="Book Antiqua" w:hAnsi="Book Antiqua" w:cs="Times New Roman"/>
          <w:b/>
          <w:bCs/>
          <w:sz w:val="28"/>
          <w:szCs w:val="28"/>
        </w:rPr>
      </w:r>
    </w:p>
    <w:p>
      <w:pPr>
        <w:spacing w:after="0" w:line="240" w:lineRule="atLeast"/>
        <w:rPr>
          <w:rFonts w:ascii="Book Antiqua" w:hAnsi="Book Antiqua" w:cs="Times New Roman"/>
          <w:sz w:val="12"/>
          <w:szCs w:val="12"/>
        </w:rPr>
      </w:pPr>
      <w:r>
        <w:rPr>
          <w:rFonts w:ascii="Book Antiqua" w:hAnsi="Book Antiqua" w:cs="Times New Roman"/>
          <w:sz w:val="12"/>
          <w:szCs w:val="12"/>
        </w:rPr>
      </w:r>
    </w:p>
    <w:p>
      <w:pPr>
        <w:spacing w:after="120" w:line="240" w:lineRule="atLeas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Svete maše:</w:t>
      </w:r>
    </w:p>
    <w:p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NEDELJA, </w:t>
      </w:r>
      <w:r>
        <w:rPr>
          <w:rFonts w:ascii="Book Antiqua" w:hAnsi="Book Antiqua" w:cs="Times New Roman"/>
          <w:b/>
          <w:sz w:val="24"/>
          <w:szCs w:val="24"/>
        </w:rPr>
        <w:t>SVETA DRUŽINA</w:t>
      </w:r>
      <w:r>
        <w:rPr>
          <w:rFonts w:ascii="Book Antiqua" w:hAnsi="Book Antiqua" w:cs="Times New Roman"/>
          <w:b/>
          <w:sz w:val="28"/>
          <w:szCs w:val="28"/>
        </w:rPr>
        <w:t xml:space="preserve">  31.</w:t>
      </w:r>
      <w:r>
        <w:rPr>
          <w:rFonts w:ascii="Book Antiqua" w:hAnsi="Book Antiqua" w:cs="Times New Roman"/>
          <w:b/>
          <w:sz w:val="16"/>
          <w:szCs w:val="16"/>
        </w:rPr>
        <w:t xml:space="preserve"> </w:t>
      </w:r>
      <w:r>
        <w:rPr>
          <w:rFonts w:ascii="Book Antiqua" w:hAnsi="Book Antiqua" w:cs="Times New Roman"/>
          <w:b/>
          <w:sz w:val="28"/>
          <w:szCs w:val="28"/>
        </w:rPr>
        <w:t>12. ob</w:t>
      </w:r>
      <w:r>
        <w:rPr>
          <w:rFonts w:ascii="Book Antiqua" w:hAnsi="Book Antiqua" w:cs="Times New Roman"/>
          <w:b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sz w:val="28"/>
          <w:szCs w:val="28"/>
        </w:rPr>
        <w:t>9 h   za zdravje</w:t>
      </w:r>
      <w:r>
        <w:rPr>
          <w:rFonts w:ascii="Book Antiqua" w:hAnsi="Book Antiqua" w:cs="Times New Roman"/>
          <w:b/>
          <w:sz w:val="28"/>
          <w:szCs w:val="28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  <w:r>
        <w:rPr>
          <w:rFonts w:ascii="Book Antiqua" w:hAnsi="Book Antiqua" w:cs="Times New Roman"/>
          <w:b/>
          <w:sz w:val="6"/>
          <w:szCs w:val="6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PONEDELJEK, </w:t>
      </w:r>
      <w:r>
        <w:rPr>
          <w:rFonts w:ascii="Book Antiqua" w:hAnsi="Book Antiqua" w:cs="Times New Roman"/>
          <w:b/>
          <w:sz w:val="24"/>
          <w:szCs w:val="24"/>
        </w:rPr>
        <w:t>NOVO LETO</w:t>
      </w:r>
      <w:r>
        <w:rPr>
          <w:rFonts w:ascii="Book Antiqua" w:hAnsi="Book Antiqua" w:cs="Times New Roman"/>
          <w:b/>
          <w:sz w:val="28"/>
          <w:szCs w:val="28"/>
        </w:rPr>
        <w:t xml:space="preserve">    1. 1. ob 10 h  za blagoslov v letu 2024</w:t>
      </w:r>
      <w:r>
        <w:rPr>
          <w:rFonts w:ascii="Book Antiqua" w:hAnsi="Book Antiqua" w:cs="Times New Roman"/>
          <w:b/>
          <w:sz w:val="28"/>
          <w:szCs w:val="28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  <w:r>
        <w:rPr>
          <w:rFonts w:ascii="Book Antiqua" w:hAnsi="Book Antiqua" w:cs="Times New Roman"/>
          <w:b/>
          <w:sz w:val="6"/>
          <w:szCs w:val="6"/>
        </w:rPr>
        <w:t xml:space="preserve"> </w:t>
      </w:r>
    </w:p>
    <w:p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SOBOTA</w:t>
      </w:r>
      <w:r>
        <w:rPr>
          <w:rFonts w:ascii="Book Antiqua" w:hAnsi="Book Antiqua" w:cs="Times New Roman"/>
          <w:b/>
          <w:sz w:val="24"/>
          <w:szCs w:val="24"/>
        </w:rPr>
        <w:t>, SV. TRIJE KRALJI</w:t>
      </w:r>
      <w:r>
        <w:rPr>
          <w:rFonts w:ascii="Book Antiqua" w:hAnsi="Book Antiqua" w:cs="Times New Roman"/>
          <w:b/>
          <w:sz w:val="28"/>
          <w:szCs w:val="28"/>
        </w:rPr>
        <w:t xml:space="preserve">    </w:t>
      </w:r>
      <w:r>
        <w:rPr>
          <w:rFonts w:ascii="Book Antiqua" w:hAnsi="Book Antiqua" w:cs="Times New Roman"/>
          <w:b/>
          <w:sz w:val="28"/>
          <w:szCs w:val="28"/>
        </w:rPr>
        <w:t xml:space="preserve">  </w:t>
      </w:r>
      <w:r>
        <w:rPr>
          <w:rFonts w:ascii="Book Antiqua" w:hAnsi="Book Antiqua" w:cs="Times New Roman"/>
          <w:b/>
          <w:sz w:val="28"/>
          <w:szCs w:val="28"/>
        </w:rPr>
        <w:t>6. 1. ob 10 h  + Franc in Manica Podobnik, Račeva</w:t>
      </w:r>
      <w:r>
        <w:rPr>
          <w:rFonts w:ascii="Book Antiqua" w:hAnsi="Book Antiqua" w:cs="Times New Roman"/>
          <w:b/>
          <w:sz w:val="28"/>
          <w:szCs w:val="28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  <w:r>
        <w:rPr>
          <w:rFonts w:ascii="Book Antiqua" w:hAnsi="Book Antiqua" w:cs="Times New Roman"/>
          <w:b/>
          <w:sz w:val="6"/>
          <w:szCs w:val="6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NEDELJA, </w:t>
      </w:r>
      <w:r>
        <w:rPr>
          <w:rFonts w:ascii="Book Antiqua" w:hAnsi="Book Antiqua" w:cs="Times New Roman"/>
          <w:b/>
          <w:sz w:val="24"/>
          <w:szCs w:val="24"/>
        </w:rPr>
        <w:t>JEZUSOV KRST</w:t>
      </w:r>
      <w:r>
        <w:rPr>
          <w:rFonts w:ascii="Book Antiqua" w:hAnsi="Book Antiqua" w:cs="Times New Roman"/>
          <w:b/>
          <w:sz w:val="28"/>
          <w:szCs w:val="28"/>
        </w:rPr>
        <w:t xml:space="preserve">    </w:t>
      </w:r>
      <w:r>
        <w:rPr>
          <w:rFonts w:ascii="Book Antiqua" w:hAnsi="Book Antiqua" w:cs="Times New Roman"/>
          <w:b/>
          <w:sz w:val="28"/>
          <w:szCs w:val="28"/>
        </w:rPr>
        <w:t xml:space="preserve">   </w:t>
      </w:r>
      <w:r>
        <w:rPr>
          <w:rFonts w:ascii="Book Antiqua" w:hAnsi="Book Antiqua" w:cs="Times New Roman"/>
          <w:b/>
          <w:sz w:val="28"/>
          <w:szCs w:val="28"/>
        </w:rPr>
        <w:t xml:space="preserve">7. 1. ob  </w:t>
      </w:r>
      <w:r>
        <w:rPr>
          <w:rFonts w:ascii="Book Antiqua" w:hAnsi="Book Antiqua" w:cs="Times New Roman"/>
          <w:b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sz w:val="28"/>
          <w:szCs w:val="28"/>
        </w:rPr>
        <w:t>9 h   v čast Svetim Trem Kraljem</w:t>
      </w:r>
      <w:r>
        <w:rPr>
          <w:rFonts w:ascii="Book Antiqua" w:hAnsi="Book Antiqua" w:cs="Times New Roman"/>
          <w:b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851" w:top="851" w:right="707" w:bottom="851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ee"/>
    <w:family w:val="swiss"/>
    <w:pitch w:val="default"/>
  </w:font>
  <w:font w:name="Segoe UI">
    <w:panose1 w:val="020B0502040204020203"/>
    <w:charset w:val="ee"/>
    <w:family w:val="swiss"/>
    <w:pitch w:val="default"/>
  </w:font>
  <w:font w:name="Book Antiqua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Oštevilčeni seznam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Oštevilčeni seznam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Oštevilčeni seznam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Oštevilčeni seznam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Oštevilčeni seznam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Ilustracija" w:pos="below" w:numFmt="decimal"/>
    <w:caption w:name="Slika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0"/>
      <w:tmLastPosIdx w:val="112"/>
    </w:tmLastPosCaret>
    <w:tmLastPosAnchor>
      <w:tmLastPosPgfIdx w:val="0"/>
      <w:tmLastPosIdx w:val="0"/>
    </w:tmLastPosAnchor>
    <w:tmLastPosTblRect w:left="0" w:top="0" w:right="0" w:bottom="0"/>
  </w:tmLastPos>
  <w:tmAppRevision w:date="1704104967" w:val="1068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Besedilo oblačka Znak"/>
    <w:basedOn w:val="char0"/>
    <w:rPr>
      <w:rFonts w:ascii="Segoe UI" w:hAnsi="Segoe UI" w:cs="Segoe UI"/>
      <w:sz w:val="18"/>
      <w:szCs w:val="18"/>
    </w:rPr>
  </w:style>
  <w:style w:type="character" w:styleId="char2" w:customStyle="1">
    <w:name w:val="Glava Znak"/>
    <w:basedOn w:val="char0"/>
  </w:style>
  <w:style w:type="character" w:styleId="char3" w:customStyle="1">
    <w:name w:val="Noga Znak"/>
    <w:basedOn w:val="char0"/>
  </w:style>
  <w:style w:type="character" w:styleId="char4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– mreža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elamrea1">
    <w:name w:val="Tabela – mreža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Besedilo oblačka Znak"/>
    <w:basedOn w:val="char0"/>
    <w:rPr>
      <w:rFonts w:ascii="Segoe UI" w:hAnsi="Segoe UI" w:cs="Segoe UI"/>
      <w:sz w:val="18"/>
      <w:szCs w:val="18"/>
    </w:rPr>
  </w:style>
  <w:style w:type="character" w:styleId="char2" w:customStyle="1">
    <w:name w:val="Glava Znak"/>
    <w:basedOn w:val="char0"/>
  </w:style>
  <w:style w:type="character" w:styleId="char3" w:customStyle="1">
    <w:name w:val="Noga Znak"/>
    <w:basedOn w:val="char0"/>
  </w:style>
  <w:style w:type="character" w:styleId="char4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– mreža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elamrea1">
    <w:name w:val="Tabela – mreža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/>
  <cp:revision>7</cp:revision>
  <cp:lastPrinted>2021-01-21T10:49:00Z</cp:lastPrinted>
  <dcterms:created xsi:type="dcterms:W3CDTF">2023-12-28T10:25:00Z</dcterms:created>
  <dcterms:modified xsi:type="dcterms:W3CDTF">2024-01-01T10:29:27Z</dcterms:modified>
</cp:coreProperties>
</file>