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left="-142"/>
        <w:spacing w:before="120" w:after="0" w:line="240" w:lineRule="auto"/>
        <w:jc w:val="center"/>
        <w:tabs defTabSz="708">
          <w:tab w:val="left" w:pos="5595" w:leader="none"/>
        </w:tabs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7. VELIKONOČNA NEDELJA,  </w:t>
      </w:r>
    </w:p>
    <w:p>
      <w:pPr>
        <w:ind w:left="-142"/>
        <w:spacing w:before="120" w:after="0" w:line="240" w:lineRule="auto"/>
        <w:jc w:val="center"/>
        <w:tabs defTabSz="708">
          <w:tab w:val="left" w:pos="5595" w:leader="none"/>
        </w:tabs>
        <w:rPr>
          <w:rFonts w:ascii="Book Antiqua" w:hAnsi="Book Antiqua" w:cs="Times New Roman"/>
          <w:b/>
          <w:sz w:val="30"/>
          <w:szCs w:val="30"/>
        </w:rPr>
      </w:pPr>
      <w:r>
        <w:rPr>
          <w:rFonts w:ascii="Book Antiqua" w:hAnsi="Book Antiqua" w:cs="Times New Roman"/>
          <w:b/>
          <w:sz w:val="30"/>
          <w:szCs w:val="30"/>
        </w:rPr>
        <w:t xml:space="preserve">NEDELJA SREDSTEV DRUŽBENEGA OBVEŠČANJA, </w:t>
      </w:r>
    </w:p>
    <w:p>
      <w:pPr>
        <w:ind w:left="-142"/>
        <w:spacing w:before="120" w:after="0" w:line="240" w:lineRule="auto"/>
        <w:jc w:val="center"/>
        <w:tabs defTabSz="708">
          <w:tab w:val="left" w:pos="5595" w:leader="none"/>
        </w:tabs>
        <w:rPr>
          <w:rFonts w:ascii="Book Antiqua" w:hAnsi="Book Antiqua" w:cs="Times New Roman"/>
          <w:b/>
          <w:sz w:val="30"/>
          <w:szCs w:val="30"/>
        </w:rPr>
      </w:pPr>
      <w:r>
        <w:rPr>
          <w:rFonts w:ascii="Book Antiqua" w:hAnsi="Book Antiqua" w:cs="Times New Roman"/>
          <w:b/>
          <w:sz w:val="30"/>
          <w:szCs w:val="30"/>
        </w:rPr>
        <w:t>ZA NAŠO ŽUPNIJO PRAZNIK SVETE BIRME</w:t>
      </w:r>
    </w:p>
    <w:p>
      <w:pPr>
        <w:spacing w:before="60" w:after="0" w:line="240" w:lineRule="auto"/>
        <w:rPr>
          <w:rFonts w:ascii="Book Antiqua" w:hAnsi="Book Antiqua" w:cs="Times New Roman"/>
          <w:b/>
          <w:sz w:val="27"/>
          <w:szCs w:val="27"/>
        </w:rPr>
      </w:pPr>
      <w:r>
        <w:rPr>
          <w:rFonts w:ascii="Book Antiqua" w:hAnsi="Book Antiqua" w:cs="Times New Roman"/>
          <w:b/>
          <w:sz w:val="27"/>
          <w:szCs w:val="27"/>
        </w:rPr>
        <w:t>Godovi:</w:t>
      </w:r>
    </w:p>
    <w:tbl>
      <w:tblPr>
        <w:tblStyle w:val="Tabelamrea1"/>
        <w:name w:val="Tabela1"/>
        <w:tabOrder w:val="0"/>
        <w:jc w:val="left"/>
        <w:tblInd w:w="-142" w:type="dxa"/>
        <w:tblW w:w="10490" w:type="dxa"/>
        <w:pPr>
          <w:ind w:left="-142"/>
        </w:pPr>
        <w:tblLook w:val="04A0" w:firstRow="1" w:lastRow="0" w:firstColumn="1" w:lastColumn="0" w:noHBand="0" w:noVBand="1"/>
      </w:tblPr>
      <w:tblGrid>
        <w:gridCol w:w="2136"/>
        <w:gridCol w:w="917"/>
        <w:gridCol w:w="7437"/>
      </w:tblGrid>
      <w:tr>
        <w:trPr>
          <w:tblHeader w:val="0"/>
          <w:cantSplit w:val="0"/>
          <w:trHeight w:val="2399" w:hRule="atLeast"/>
        </w:trPr>
        <w:tc>
          <w:tcPr>
            <w:tcW w:w="213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8938091" protected="0"/>
          </w:tcPr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PONEDELJEK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TOREK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SREDA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ČETRTEK 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PETEK</w:t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4"/>
                <w:szCs w:val="24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SOBOTA</w:t>
            </w:r>
            <w:r>
              <w:rPr>
                <w:rFonts w:ascii="Book Antiqua" w:hAnsi="Book Antiqua" w:cs="Times New Roman"/>
                <w:sz w:val="24"/>
                <w:szCs w:val="24"/>
              </w:rPr>
            </w:r>
          </w:p>
          <w:p>
            <w:pPr>
              <w:ind w:left="38" w:right="-108"/>
              <w:spacing w:line="240" w:lineRule="atLeast"/>
              <w:rPr>
                <w:rFonts w:ascii="Book Antiqua" w:hAnsi="Book Antiqua" w:cs="Times New Roman"/>
                <w:sz w:val="26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NEDELJA</w:t>
            </w:r>
            <w:r>
              <w:rPr>
                <w:rFonts w:ascii="Book Antiqua" w:hAnsi="Book Antiqua" w:cs="Times New Roman"/>
                <w:sz w:val="26"/>
                <w:szCs w:val="28"/>
              </w:rPr>
              <w:t xml:space="preserve"> </w:t>
            </w:r>
            <w:r>
              <w:rPr>
                <w:rFonts w:ascii="Book Antiqua" w:hAnsi="Book Antiqua" w:cs="Times New Roman"/>
                <w:sz w:val="26"/>
                <w:szCs w:val="28"/>
              </w:rPr>
            </w:r>
          </w:p>
        </w:tc>
        <w:tc>
          <w:tcPr>
            <w:tcW w:w="91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8938091" protected="0"/>
          </w:tcPr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 xml:space="preserve">18.05.    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19.05.20.05.21.05.22.05.23.05.</w:t>
            </w:r>
          </w:p>
          <w:p>
            <w:pPr>
              <w:spacing w:line="240" w:lineRule="atLeast"/>
              <w:jc w:val="right"/>
              <w:rPr>
                <w:rFonts w:ascii="Book Antiqua" w:hAnsi="Book Antiqua" w:cs="Times New Roman"/>
                <w:sz w:val="28"/>
                <w:szCs w:val="28"/>
              </w:rPr>
            </w:pPr>
            <w:r>
              <w:rPr>
                <w:rFonts w:ascii="Book Antiqua" w:hAnsi="Book Antiqua" w:cs="Times New Roman"/>
                <w:sz w:val="28"/>
                <w:szCs w:val="28"/>
              </w:rPr>
              <w:t>24.05.</w:t>
            </w:r>
          </w:p>
        </w:tc>
        <w:tc>
          <w:tcPr>
            <w:tcW w:w="7437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78938091" protected="0"/>
          </w:tcPr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JANEZ I., papež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LEONARD, duhovnik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BERNARDIN SIENSKI, duhovnik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KRIŠTOF IN DRUGI MEHIŠKI MUČENCI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MARJETA, redovnica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RENATA, spokornica</w:t>
            </w:r>
          </w:p>
          <w:p>
            <w:pPr>
              <w:spacing w:line="240" w:lineRule="atLeast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MARIJA POMOČNICA KRISTJANOV</w:t>
            </w:r>
          </w:p>
        </w:tc>
      </w:tr>
    </w:tbl>
    <w:p>
      <w:pPr>
        <w:ind w:left="-142"/>
        <w:spacing w:before="120" w:after="0" w:line="240" w:lineRule="auto"/>
        <w:jc w:val="center"/>
        <w:tabs defTabSz="708">
          <w:tab w:val="left" w:pos="5595" w:leader="none"/>
        </w:tabs>
        <w:rPr>
          <w:rFonts w:ascii="Book Antiqua" w:hAnsi="Book Antiqua" w:cs="Times New Roman"/>
          <w:b/>
          <w:sz w:val="30"/>
          <w:szCs w:val="30"/>
        </w:rPr>
      </w:pPr>
      <w:r>
        <w:rPr>
          <w:rFonts w:ascii="Book Antiqua" w:hAnsi="Book Antiqua" w:cs="Times New Roman"/>
          <w:b/>
          <w:sz w:val="30"/>
          <w:szCs w:val="30"/>
        </w:rPr>
        <w:t xml:space="preserve">Danes teden:  </w:t>
      </w:r>
    </w:p>
    <w:p>
      <w:pPr>
        <w:ind w:left="-142"/>
        <w:spacing w:before="120" w:after="120" w:line="240" w:lineRule="auto"/>
        <w:jc w:val="center"/>
        <w:tabs defTabSz="708">
          <w:tab w:val="left" w:pos="5595" w:leader="none"/>
        </w:tabs>
        <w:rPr>
          <w:rFonts w:ascii="Book Antiqua" w:hAnsi="Book Antiqua" w:cs="Times New Roman"/>
          <w:b/>
          <w:sz w:val="30"/>
          <w:szCs w:val="30"/>
        </w:rPr>
      </w:pPr>
      <w:r>
        <w:rPr>
          <w:rFonts w:ascii="Book Antiqua" w:hAnsi="Book Antiqua" w:cs="Times New Roman"/>
          <w:b/>
          <w:sz w:val="30"/>
          <w:szCs w:val="30"/>
        </w:rPr>
        <w:t>BINKOŠTI; PRAZNIK PRVEGA SVETEGA OBHAJILA</w:t>
      </w:r>
    </w:p>
    <w:p>
      <w:pPr>
        <w:ind w:right="142"/>
        <w:spacing w:before="18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 xml:space="preserve">ŠMARNICE ZA OTROKE: Šmarnice bodo vsak dan, razen v soboto, ob 19. uri v Hlevnem Vrhu. </w:t>
      </w:r>
    </w:p>
    <w:p>
      <w:pPr>
        <w:ind w:right="142"/>
        <w:spacing w:before="18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SLOVESNI PRAZNIK SVETEGA DUHA – BINKOŠTI bomo obhajali v nedeljo, 24. maja. Na ta dan se konča velikonočni čas. To se navzven pokaže tudi tako, da velikonočno svečo po evangeliju odnesemo od daritvenega oltarja.</w:t>
      </w:r>
    </w:p>
    <w:p>
      <w:pPr>
        <w:ind w:right="142"/>
        <w:spacing w:before="18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Na Binkošti bomo v v naši župniji praznovali tudi PRVO SVETO OBHAJILO. Slovesna sveta maša bo ob 10. uri. Štirje otroci tretjega razreda bodo prvič prejeli Jezusa v sveti hostiji. Hvala vsem, ki jih spremljate z molitvijo in molite tudi za njihove družine.</w:t>
      </w:r>
    </w:p>
    <w:p>
      <w:pPr>
        <w:ind w:right="142"/>
        <w:spacing w:before="18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  <w:t>OBLETNA SPOMINSKA SLOVESNOST IN SVETA MAŠA bosta pri Macesnovi gorici v Kočevskem rogu v soboto, 6. junija 2026, ob 11. uri. Organiziran bo avtobusni prevoz iz Rovt, ki odpelje ob 7.30. Prijave sprejema Jur-Bus, osebno ali po telefonu: 041/721 997, 01/750 13 42. Vabljeni k molitvi in spominu na žrtve in skupni udeležbi na slovesnosti.</w:t>
      </w:r>
    </w:p>
    <w:p>
      <w:pPr>
        <w:ind w:right="142"/>
        <w:spacing w:before="120" w:after="0" w:line="240" w:lineRule="auto"/>
        <w:rPr>
          <w:rFonts w:ascii="Book Antiqua" w:hAnsi="Book Antiqua" w:cs="Times New Roman"/>
          <w:b/>
          <w:bCs/>
          <w:sz w:val="28"/>
          <w:szCs w:val="28"/>
        </w:rPr>
      </w:pPr>
      <w:r>
        <w:rPr>
          <w:rFonts w:ascii="Book Antiqua" w:hAnsi="Book Antiqua" w:cs="Times New Roman"/>
          <w:b/>
          <w:bCs/>
          <w:sz w:val="28"/>
          <w:szCs w:val="28"/>
        </w:rPr>
      </w:r>
    </w:p>
    <w:p>
      <w:pPr>
        <w:ind w:right="142"/>
        <w:spacing w:before="200" w:after="0" w:line="240" w:lineRule="auto"/>
        <w:jc w:val="both"/>
        <w:rPr>
          <w:rFonts w:ascii="Book Antiqua" w:hAnsi="Book Antiqua" w:cs="Times New Roman"/>
          <w:b/>
          <w:bCs/>
          <w:sz w:val="28"/>
          <w:szCs w:val="28"/>
          <w:u w:color="auto" w:val="single"/>
        </w:rPr>
      </w:pPr>
      <w:r>
        <w:rPr>
          <w:rFonts w:ascii="Book Antiqua" w:hAnsi="Book Antiqua" w:cs="Times New Roman"/>
          <w:b/>
          <w:bCs/>
          <w:sz w:val="28"/>
          <w:szCs w:val="28"/>
          <w:u w:color="auto" w:val="single"/>
        </w:rPr>
        <w:t>Svete maše: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 xml:space="preserve">NEDELJA, 17. 05. ob 9h /  + MATIJA SEDEJ, VRH 6 </w:t>
      </w:r>
    </w:p>
    <w:p>
      <w:pPr>
        <w:ind w:left="1416"/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MARIJI V PROŠNJO ZA BIRMANCE IN PRVOOBHAJANCE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SOBOTA, 23.05. ob 9h /  + JESENKO IN BUH, LAVROVEC</w:t>
      </w:r>
    </w:p>
    <w:p>
      <w:pPr>
        <w:spacing w:before="120" w:after="0" w:line="240" w:lineRule="auto"/>
        <w:rPr>
          <w:rFonts w:ascii="Book Antiqua" w:hAnsi="Book Antiqua" w:cs="Times New Roman"/>
          <w:b/>
          <w:sz w:val="28"/>
          <w:szCs w:val="28"/>
        </w:rPr>
      </w:pPr>
      <w:r>
        <w:rPr>
          <w:rFonts w:ascii="Book Antiqua" w:hAnsi="Book Antiqua" w:cs="Times New Roman"/>
          <w:b/>
          <w:sz w:val="28"/>
          <w:szCs w:val="28"/>
        </w:rPr>
        <w:t>NEDELJA, 24.05. ob 10h /  + MARIJA ENIKO, LAVROVEC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851" w:top="851" w:right="707" w:bottom="85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ee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ee"/>
    <w:family w:val="modern"/>
    <w:pitch w:val="default"/>
  </w:font>
  <w:font w:name="Wingdings">
    <w:panose1 w:val="05000000000000000000"/>
    <w:charset w:val="02"/>
    <w:family w:val="auto"/>
    <w:pitch w:val="default"/>
  </w:font>
  <w:font w:name="Calibri">
    <w:panose1 w:val="020F0502020204030204"/>
    <w:charset w:val="ee"/>
    <w:family w:val="swiss"/>
    <w:pitch w:val="default"/>
  </w:font>
  <w:font w:name="Segoe UI">
    <w:panose1 w:val="020B0502040204020203"/>
    <w:charset w:val="ee"/>
    <w:family w:val="swiss"/>
    <w:pitch w:val="default"/>
  </w:font>
  <w:font w:name="Verdana">
    <w:panose1 w:val="020B0604030504040204"/>
    <w:charset w:val="ee"/>
    <w:family w:val="swiss"/>
    <w:pitch w:val="default"/>
  </w:font>
  <w:font w:name="NSimSun">
    <w:panose1 w:val="02010609030101010101"/>
    <w:charset w:val="00"/>
    <w:family w:val="modern"/>
    <w:pitch w:val="default"/>
  </w:font>
  <w:font w:name="Lucida Sans">
    <w:panose1 w:val="020B0602030504020204"/>
    <w:charset w:val="00"/>
    <w:family w:val="swiss"/>
    <w:pitch w:val="default"/>
  </w:font>
  <w:font w:name="Book Antiqua">
    <w:panose1 w:val="02040602050305030304"/>
    <w:charset w:val="ee"/>
    <w:family w:val="roman"/>
    <w:pitch w:val="default"/>
  </w:font>
  <w:font w:name="Cambria">
    <w:panose1 w:val="02040503050406030204"/>
    <w:charset w:val="ee"/>
    <w:family w:val="roman"/>
    <w:pitch w:val="default"/>
  </w:font>
  <w:font w:name="Tahoma">
    <w:panose1 w:val="020B0604030504040204"/>
    <w:charset w:val="ee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Oštevilčeni seznam 3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">
    <w:multiLevelType w:val="hybridMultilevel"/>
    <w:name w:val="Oštevilčeni seznam 6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3">
    <w:multiLevelType w:val="hybridMultilevel"/>
    <w:name w:val="Oštevilčeni seznam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4">
    <w:multiLevelType w:val="hybridMultilevel"/>
    <w:name w:val="Oštevilčeni seznam 7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Oštevilčeni seznam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Oštevilčeni seznam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Oštevilčeni seznam 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Oštevilčeni seznam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9">
    <w:multiLevelType w:val="hybridMultilevel"/>
    <w:name w:val="Oštevilčeni seznam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Oštevilčeni seznam 1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11">
    <w:multiLevelType w:val="hybridMultilevel"/>
    <w:name w:val="Oštevilčeni seznam 9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  <w:i/>
        <w:u w:color="auto" w:val="singl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2">
    <w:multiLevelType w:val="singleLevel"/>
    <w:name w:val="Bullet 12"/>
    <w:lvl w:ilvl="0">
      <w:numFmt w:val="bullet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Ilustracija" w:pos="below" w:numFmt="decimal"/>
    <w:caption w:name="Slika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3"/>
    <w:tmLastPosCaret>
      <w:tmLastPosPgfIdx w:val="4"/>
      <w:tmLastPosIdx w:val="18"/>
    </w:tmLastPosCaret>
    <w:tmLastPosAnchor>
      <w:tmLastPosPgfIdx w:val="0"/>
      <w:tmLastPosIdx w:val="0"/>
    </w:tmLastPosAnchor>
    <w:tmLastPosTblRect w:left="0" w:top="0" w:right="0" w:bottom="0"/>
  </w:tmLastPos>
  <w:tmAppRevision w:date="1778938091" w:val="1068" w:fileVer="342" w:fileVer64="64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5" w:customStyle="1">
    <w:name w:val="Vsebina tabele"/>
    <w:qFormat/>
    <w:basedOn w:val="para0"/>
    <w:pPr>
      <w:spacing w:after="0" w:line="240" w:lineRule="auto"/>
      <w:suppressLineNumbers/>
    </w:pPr>
    <w:rPr>
      <w:rFonts w:ascii="Verdana" w:hAnsi="Verdana" w:eastAsia="NSimSun" w:cs="Lucida Sans"/>
      <w:kern w:val="1"/>
      <w:sz w:val="30"/>
      <w:szCs w:val="24"/>
      <w:lang w:eastAsia="zh-cn" w:bidi="hi-in"/>
    </w:rPr>
  </w:style>
  <w:style w:type="character" w:styleId="char0" w:default="1">
    <w:name w:val="Default Paragraph Font"/>
  </w:style>
  <w:style w:type="character" w:styleId="char1" w:customStyle="1">
    <w:name w:val="Besedilo oblačka Znak"/>
    <w:basedOn w:val="char0"/>
    <w:rPr>
      <w:rFonts w:ascii="Segoe UI" w:hAnsi="Segoe UI" w:cs="Segoe UI"/>
      <w:sz w:val="18"/>
      <w:szCs w:val="18"/>
    </w:rPr>
  </w:style>
  <w:style w:type="character" w:styleId="char2" w:customStyle="1">
    <w:name w:val="Glava Znak"/>
    <w:basedOn w:val="char0"/>
  </w:style>
  <w:style w:type="character" w:styleId="char3" w:customStyle="1">
    <w:name w:val="Noga Znak"/>
    <w:basedOn w:val="char0"/>
  </w:style>
  <w:style w:type="character" w:styleId="char4">
    <w:name w:val="Hyperlink"/>
    <w:basedOn w:val="char0"/>
    <w:rPr>
      <w:color w:val="0563c1"/>
      <w:u w:color="auto" w:val="single"/>
    </w:rPr>
  </w:style>
  <w:style w:type="character" w:styleId="char5" w:customStyle="1">
    <w:name w:val="Nerazrešena omemba1"/>
    <w:basedOn w:val="char0"/>
    <w:rPr>
      <w:color w:val="605e5c"/>
      <w:shd w:val="clear" w:fill="e1dfdd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a – mreža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elamrea1">
    <w:name w:val="Tabela – mreža1"/>
    <w:basedOn w:val="TableNormal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/>
  <cp:revision>44</cp:revision>
  <cp:lastPrinted>2026-03-28T19:42:18Z</cp:lastPrinted>
  <dcterms:created xsi:type="dcterms:W3CDTF">2025-12-06T16:40:00Z</dcterms:created>
  <dcterms:modified xsi:type="dcterms:W3CDTF">2026-05-16T13:28:11Z</dcterms:modified>
</cp:coreProperties>
</file>