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ind w:left="-142"/>
        <w:spacing w:after="0" w:line="240" w:lineRule="auto"/>
        <w:tabs defTabSz="708">
          <w:tab w:val="left" w:pos="5595" w:leader="none"/>
        </w:tabs>
        <w:rPr>
          <w:rFonts w:ascii="Book Antiqua" w:hAnsi="Book Antiqua" w:cs="Times New Roman"/>
          <w:b/>
          <w:sz w:val="32"/>
          <w:szCs w:val="32"/>
        </w:rPr>
      </w:pPr>
      <w:r>
        <w:rPr>
          <w:rFonts w:ascii="Book Antiqua" w:hAnsi="Book Antiqua" w:cs="Times New Roman"/>
          <w:b/>
          <w:sz w:val="32"/>
          <w:szCs w:val="32"/>
        </w:rPr>
        <w:t>31. NEDELJA MED LETOM, PRAZNIK VSEH SVETIH</w:t>
      </w:r>
    </w:p>
    <w:p>
      <w:pPr>
        <w:spacing w:before="60" w:after="0" w:line="240" w:lineRule="auto"/>
        <w:rPr>
          <w:rFonts w:ascii="Book Antiqua" w:hAnsi="Book Antiqua" w:cs="Times New Roman"/>
          <w:b/>
          <w:sz w:val="27"/>
          <w:szCs w:val="27"/>
        </w:rPr>
      </w:pPr>
      <w:r>
        <w:rPr>
          <w:rFonts w:ascii="Book Antiqua" w:hAnsi="Book Antiqua" w:cs="Times New Roman"/>
          <w:b/>
          <w:sz w:val="27"/>
          <w:szCs w:val="27"/>
        </w:rPr>
        <w:t>Godovi:</w:t>
      </w:r>
    </w:p>
    <w:tbl>
      <w:tblPr>
        <w:tblStyle w:val="Tabelamrea1"/>
        <w:name w:val="Tabela1"/>
        <w:tabOrder w:val="0"/>
        <w:jc w:val="left"/>
        <w:tblInd w:w="-142" w:type="dxa"/>
        <w:tblW w:w="10490" w:type="dxa"/>
        <w:pPr>
          <w:ind w:left="-142"/>
        </w:pPr>
        <w:tblLook w:val="04A0" w:firstRow="1" w:lastRow="0" w:firstColumn="1" w:lastColumn="0" w:noHBand="0" w:noVBand="1"/>
      </w:tblPr>
      <w:tblGrid>
        <w:gridCol w:w="2136"/>
        <w:gridCol w:w="917"/>
        <w:gridCol w:w="7437"/>
      </w:tblGrid>
      <w:tr>
        <w:trPr>
          <w:tblHeader w:val="0"/>
          <w:cantSplit w:val="0"/>
          <w:trHeight w:val="2399" w:hRule="atLeast"/>
        </w:trPr>
        <w:tc>
          <w:tcPr>
            <w:tcW w:w="2136" w:type="dxa"/>
            <w:tcBorders>
              <w:top w:val="nil" w:sz="0" w:space="0" w:color="000000" tmln="20, 20, 20, 0, 0"/>
              <w:left w:val="nil" w:sz="0" w:space="0" w:color="000000" tmln="20, 20, 20, 0, 0"/>
              <w:bottom w:val="nil" w:sz="0" w:space="0" w:color="000000" tmln="20, 20, 20, 0, 0"/>
              <w:right w:val="nil" w:sz="0" w:space="0" w:color="000000" tmln="20, 20, 20, 0, 0"/>
            </w:tcBorders>
            <w:tmTcPr id="1793511807" protected="0"/>
          </w:tcPr>
          <w:p>
            <w:pPr>
              <w:ind w:left="38" w:right="-108"/>
              <w:spacing w:line="240" w:lineRule="atLeast"/>
              <w:rPr>
                <w:rFonts w:ascii="Book Antiqua" w:hAnsi="Book Antiqua" w:cs="Times New Roman"/>
                <w:sz w:val="28"/>
                <w:szCs w:val="28"/>
              </w:rPr>
            </w:pPr>
            <w:r>
              <w:rPr>
                <w:rFonts w:ascii="Book Antiqua" w:hAnsi="Book Antiqua" w:cs="Times New Roman"/>
                <w:b/>
                <w:bCs/>
                <w:sz w:val="28"/>
                <w:szCs w:val="28"/>
              </w:rPr>
              <w:t>PONEDELJEK</w:t>
            </w:r>
            <w:r>
              <w:rPr>
                <w:rFonts w:ascii="Book Antiqua" w:hAnsi="Book Antiqua" w:cs="Times New Roman"/>
                <w:sz w:val="28"/>
                <w:szCs w:val="28"/>
              </w:rPr>
              <w:t xml:space="preserve"> </w:t>
            </w:r>
          </w:p>
          <w:p>
            <w:pPr>
              <w:ind w:left="38" w:right="-108"/>
              <w:spacing w:line="240" w:lineRule="atLeast"/>
              <w:rPr>
                <w:rFonts w:ascii="Book Antiqua" w:hAnsi="Book Antiqua" w:cs="Times New Roman"/>
                <w:sz w:val="28"/>
                <w:szCs w:val="28"/>
              </w:rPr>
            </w:pPr>
            <w:r>
              <w:rPr>
                <w:rFonts w:ascii="Book Antiqua" w:hAnsi="Book Antiqua" w:cs="Times New Roman"/>
                <w:sz w:val="28"/>
                <w:szCs w:val="28"/>
              </w:rPr>
              <w:t xml:space="preserve">TOREK </w:t>
            </w:r>
          </w:p>
          <w:p>
            <w:pPr>
              <w:ind w:left="38" w:right="-108"/>
              <w:spacing w:line="240" w:lineRule="atLeast"/>
              <w:rPr>
                <w:rFonts w:ascii="Book Antiqua" w:hAnsi="Book Antiqua" w:cs="Times New Roman"/>
                <w:sz w:val="28"/>
                <w:szCs w:val="28"/>
              </w:rPr>
            </w:pPr>
            <w:r>
              <w:rPr>
                <w:rFonts w:ascii="Book Antiqua" w:hAnsi="Book Antiqua" w:cs="Times New Roman"/>
                <w:sz w:val="28"/>
                <w:szCs w:val="28"/>
              </w:rPr>
              <w:t xml:space="preserve">SREDA </w:t>
            </w:r>
          </w:p>
          <w:p>
            <w:pPr>
              <w:ind w:left="38" w:right="-108"/>
              <w:spacing w:line="240" w:lineRule="atLeast"/>
              <w:rPr>
                <w:rFonts w:ascii="Book Antiqua" w:hAnsi="Book Antiqua" w:cs="Times New Roman"/>
                <w:sz w:val="28"/>
                <w:szCs w:val="28"/>
              </w:rPr>
            </w:pPr>
            <w:r>
              <w:rPr>
                <w:rFonts w:ascii="Book Antiqua" w:hAnsi="Book Antiqua" w:cs="Times New Roman"/>
                <w:sz w:val="28"/>
                <w:szCs w:val="28"/>
              </w:rPr>
              <w:t xml:space="preserve">ČETRTEK </w:t>
            </w:r>
          </w:p>
          <w:p>
            <w:pPr>
              <w:ind w:left="38" w:right="-108"/>
              <w:spacing w:line="240" w:lineRule="atLeast"/>
              <w:rPr>
                <w:rFonts w:ascii="Book Antiqua" w:hAnsi="Book Antiqua" w:cs="Times New Roman"/>
                <w:sz w:val="28"/>
                <w:szCs w:val="28"/>
              </w:rPr>
            </w:pPr>
            <w:r>
              <w:rPr>
                <w:rFonts w:ascii="Book Antiqua" w:hAnsi="Book Antiqua" w:cs="Times New Roman"/>
                <w:sz w:val="28"/>
                <w:szCs w:val="28"/>
              </w:rPr>
              <w:t>PETEK</w:t>
            </w:r>
          </w:p>
          <w:p>
            <w:pPr>
              <w:ind w:left="38" w:right="-108"/>
              <w:spacing w:line="240" w:lineRule="atLeast"/>
              <w:rPr>
                <w:rFonts w:ascii="Book Antiqua" w:hAnsi="Book Antiqua" w:cs="Times New Roman"/>
                <w:sz w:val="24"/>
                <w:szCs w:val="24"/>
              </w:rPr>
            </w:pPr>
            <w:r>
              <w:rPr>
                <w:rFonts w:ascii="Book Antiqua" w:hAnsi="Book Antiqua" w:cs="Times New Roman"/>
                <w:sz w:val="28"/>
                <w:szCs w:val="28"/>
              </w:rPr>
              <w:t>SOBOTA</w:t>
            </w:r>
            <w:r>
              <w:rPr>
                <w:rFonts w:ascii="Book Antiqua" w:hAnsi="Book Antiqua" w:cs="Times New Roman"/>
                <w:sz w:val="24"/>
                <w:szCs w:val="24"/>
              </w:rPr>
            </w:r>
          </w:p>
          <w:p>
            <w:pPr>
              <w:ind w:left="0" w:right="-108"/>
              <w:spacing w:line="240" w:lineRule="atLeast"/>
              <w:rPr>
                <w:rFonts w:ascii="Book Antiqua" w:hAnsi="Book Antiqua" w:cs="Times New Roman"/>
                <w:sz w:val="26"/>
                <w:szCs w:val="28"/>
              </w:rPr>
            </w:pPr>
            <w:r>
              <w:rPr>
                <w:rFonts w:ascii="Book Antiqua" w:hAnsi="Book Antiqua" w:cs="Times New Roman"/>
                <w:sz w:val="28"/>
                <w:szCs w:val="28"/>
              </w:rPr>
              <w:t>NEDELJA</w:t>
            </w:r>
            <w:r>
              <w:rPr>
                <w:rFonts w:ascii="Book Antiqua" w:hAnsi="Book Antiqua" w:cs="Times New Roman"/>
                <w:sz w:val="26"/>
                <w:szCs w:val="28"/>
              </w:rPr>
              <w:t xml:space="preserve"> </w:t>
            </w:r>
            <w:r>
              <w:rPr>
                <w:rFonts w:ascii="Book Antiqua" w:hAnsi="Book Antiqua" w:cs="Times New Roman"/>
                <w:sz w:val="26"/>
                <w:szCs w:val="28"/>
              </w:rPr>
            </w:r>
          </w:p>
        </w:tc>
        <w:tc>
          <w:tcPr>
            <w:tcW w:w="917" w:type="dxa"/>
            <w:tcBorders>
              <w:top w:val="nil" w:sz="0" w:space="0" w:color="000000" tmln="20, 20, 20, 0, 0"/>
              <w:left w:val="nil" w:sz="0" w:space="0" w:color="000000" tmln="20, 20, 20, 0, 0"/>
              <w:bottom w:val="nil" w:sz="0" w:space="0" w:color="000000" tmln="20, 20, 20, 0, 0"/>
              <w:right w:val="nil" w:sz="0" w:space="0" w:color="000000" tmln="20, 20, 20, 0, 0"/>
            </w:tcBorders>
            <w:tmTcPr id="1793511807" protected="0"/>
          </w:tcPr>
          <w:p>
            <w:pPr>
              <w:spacing w:line="240" w:lineRule="atLeast"/>
              <w:jc w:val="right"/>
              <w:rPr>
                <w:rFonts w:ascii="Book Antiqua" w:hAnsi="Book Antiqua" w:cs="Times New Roman"/>
                <w:sz w:val="28"/>
                <w:szCs w:val="28"/>
              </w:rPr>
            </w:pPr>
            <w:r>
              <w:rPr>
                <w:rFonts w:ascii="Book Antiqua" w:hAnsi="Book Antiqua" w:cs="Times New Roman"/>
                <w:b/>
                <w:bCs/>
                <w:sz w:val="28"/>
                <w:szCs w:val="28"/>
              </w:rPr>
              <w:t>02.11.</w:t>
            </w:r>
            <w:r>
              <w:rPr>
                <w:rFonts w:ascii="Book Antiqua" w:hAnsi="Book Antiqua" w:cs="Times New Roman"/>
                <w:sz w:val="28"/>
                <w:szCs w:val="28"/>
              </w:rPr>
              <w:t xml:space="preserve">    </w:t>
            </w:r>
          </w:p>
          <w:p>
            <w:pPr>
              <w:spacing w:line="240" w:lineRule="atLeast"/>
              <w:jc w:val="right"/>
              <w:rPr>
                <w:rFonts w:ascii="Book Antiqua" w:hAnsi="Book Antiqua" w:cs="Times New Roman"/>
                <w:sz w:val="28"/>
                <w:szCs w:val="28"/>
              </w:rPr>
            </w:pPr>
            <w:r>
              <w:rPr>
                <w:rFonts w:ascii="Book Antiqua" w:hAnsi="Book Antiqua" w:cs="Times New Roman"/>
                <w:sz w:val="28"/>
                <w:szCs w:val="28"/>
              </w:rPr>
              <w:t>03.11.04.11.05.11.</w:t>
            </w:r>
          </w:p>
          <w:p>
            <w:pPr>
              <w:spacing w:line="240" w:lineRule="atLeast"/>
              <w:jc w:val="right"/>
              <w:rPr>
                <w:rFonts w:ascii="Book Antiqua" w:hAnsi="Book Antiqua" w:cs="Times New Roman"/>
                <w:sz w:val="28"/>
                <w:szCs w:val="28"/>
              </w:rPr>
            </w:pPr>
            <w:r>
              <w:rPr>
                <w:rFonts w:ascii="Book Antiqua" w:hAnsi="Book Antiqua" w:cs="Times New Roman"/>
                <w:sz w:val="28"/>
                <w:szCs w:val="28"/>
              </w:rPr>
              <w:t>06.11.</w:t>
            </w:r>
          </w:p>
          <w:p>
            <w:pPr>
              <w:spacing w:line="240" w:lineRule="atLeast"/>
              <w:jc w:val="right"/>
              <w:rPr>
                <w:rFonts w:ascii="Book Antiqua" w:hAnsi="Book Antiqua" w:cs="Times New Roman"/>
                <w:sz w:val="28"/>
                <w:szCs w:val="28"/>
              </w:rPr>
            </w:pPr>
            <w:r>
              <w:rPr>
                <w:rFonts w:ascii="Book Antiqua" w:hAnsi="Book Antiqua" w:cs="Times New Roman"/>
                <w:sz w:val="28"/>
                <w:szCs w:val="28"/>
              </w:rPr>
              <w:t>07.11.08.11.</w:t>
            </w:r>
          </w:p>
        </w:tc>
        <w:tc>
          <w:tcPr>
            <w:tcW w:w="7437" w:type="dxa"/>
            <w:tcBorders>
              <w:top w:val="nil" w:sz="0" w:space="0" w:color="000000" tmln="20, 20, 20, 0, 0"/>
              <w:left w:val="nil" w:sz="0" w:space="0" w:color="000000" tmln="20, 20, 20, 0, 0"/>
              <w:bottom w:val="nil" w:sz="0" w:space="0" w:color="000000" tmln="20, 20, 20, 0, 0"/>
              <w:right w:val="nil" w:sz="0" w:space="0" w:color="000000" tmln="20, 20, 20, 0, 0"/>
            </w:tcBorders>
            <w:tmTcPr id="1793511807" protected="0"/>
          </w:tcPr>
          <w:p>
            <w:pPr>
              <w:spacing w:line="240" w:lineRule="atLeast"/>
              <w:tabs defTabSz="708">
                <w:tab w:val="left" w:pos="5386" w:leader="none"/>
              </w:tabs>
              <w:rPr>
                <w:rFonts w:ascii="Book Antiqua" w:hAnsi="Book Antiqua"/>
                <w:b/>
                <w:bCs/>
                <w:sz w:val="28"/>
                <w:szCs w:val="28"/>
              </w:rPr>
            </w:pPr>
            <w:r>
              <w:rPr>
                <w:rFonts w:ascii="Book Antiqua" w:hAnsi="Book Antiqua"/>
                <w:b/>
                <w:bCs/>
                <w:sz w:val="28"/>
                <w:szCs w:val="28"/>
              </w:rPr>
              <w:t>SPOMIN VSEH VERNIH RAJNIH</w:t>
            </w:r>
          </w:p>
          <w:p>
            <w:pPr>
              <w:spacing w:line="240" w:lineRule="atLeast"/>
              <w:tabs defTabSz="708">
                <w:tab w:val="left" w:pos="5386" w:leader="none"/>
              </w:tabs>
              <w:rPr>
                <w:rFonts w:ascii="Book Antiqua" w:hAnsi="Book Antiqua"/>
                <w:sz w:val="28"/>
                <w:szCs w:val="28"/>
              </w:rPr>
            </w:pPr>
            <w:r>
              <w:rPr>
                <w:rFonts w:ascii="Book Antiqua" w:hAnsi="Book Antiqua"/>
                <w:sz w:val="28"/>
                <w:szCs w:val="28"/>
              </w:rPr>
              <w:t>VIKTORIN PTUJSKI, škof in mučenec</w:t>
            </w:r>
          </w:p>
          <w:p>
            <w:pPr>
              <w:spacing w:line="240" w:lineRule="atLeast"/>
              <w:tabs defTabSz="708">
                <w:tab w:val="left" w:pos="5386" w:leader="none"/>
              </w:tabs>
              <w:rPr>
                <w:rFonts w:ascii="Book Antiqua" w:hAnsi="Book Antiqua"/>
                <w:sz w:val="28"/>
                <w:szCs w:val="28"/>
              </w:rPr>
            </w:pPr>
            <w:r>
              <w:rPr>
                <w:rFonts w:ascii="Book Antiqua" w:hAnsi="Book Antiqua"/>
                <w:sz w:val="28"/>
                <w:szCs w:val="28"/>
              </w:rPr>
              <w:t>KAREL (DRAGO) BOROMEJSKI, škof</w:t>
            </w:r>
          </w:p>
          <w:p>
            <w:pPr>
              <w:spacing w:line="240" w:lineRule="atLeast"/>
              <w:tabs defTabSz="708">
                <w:tab w:val="left" w:pos="5386" w:leader="none"/>
              </w:tabs>
              <w:rPr>
                <w:rFonts w:ascii="Book Antiqua" w:hAnsi="Book Antiqua"/>
                <w:sz w:val="28"/>
                <w:szCs w:val="28"/>
              </w:rPr>
            </w:pPr>
            <w:r>
              <w:rPr>
                <w:rFonts w:ascii="Book Antiqua" w:hAnsi="Book Antiqua"/>
                <w:sz w:val="28"/>
                <w:szCs w:val="28"/>
              </w:rPr>
              <w:t>ZAHARIJA IN ELIZABETA, starši Janeza Krstnika</w:t>
            </w:r>
          </w:p>
          <w:p>
            <w:pPr>
              <w:spacing w:line="240" w:lineRule="atLeast"/>
              <w:tabs defTabSz="708">
                <w:tab w:val="left" w:pos="5386" w:leader="none"/>
              </w:tabs>
              <w:rPr>
                <w:rFonts w:ascii="Book Antiqua" w:hAnsi="Book Antiqua"/>
                <w:sz w:val="28"/>
                <w:szCs w:val="28"/>
              </w:rPr>
            </w:pPr>
            <w:r>
              <w:rPr>
                <w:rFonts w:ascii="Book Antiqua" w:hAnsi="Book Antiqua"/>
                <w:sz w:val="28"/>
                <w:szCs w:val="28"/>
              </w:rPr>
              <w:t>LENART, opat</w:t>
            </w:r>
          </w:p>
          <w:p>
            <w:pPr>
              <w:spacing w:line="240" w:lineRule="atLeast"/>
              <w:tabs defTabSz="708">
                <w:tab w:val="left" w:pos="5386" w:leader="none"/>
              </w:tabs>
              <w:rPr>
                <w:rFonts w:ascii="Book Antiqua" w:hAnsi="Book Antiqua"/>
                <w:sz w:val="28"/>
                <w:szCs w:val="28"/>
              </w:rPr>
            </w:pPr>
            <w:r>
              <w:rPr>
                <w:rFonts w:ascii="Book Antiqua" w:hAnsi="Book Antiqua"/>
                <w:sz w:val="28"/>
                <w:szCs w:val="28"/>
              </w:rPr>
              <w:t>ERNEST, opat</w:t>
            </w:r>
          </w:p>
          <w:p>
            <w:pPr>
              <w:spacing w:line="240" w:lineRule="atLeast"/>
              <w:tabs defTabSz="708">
                <w:tab w:val="left" w:pos="5386" w:leader="none"/>
              </w:tabs>
              <w:rPr>
                <w:rFonts w:ascii="Book Antiqua" w:hAnsi="Book Antiqua"/>
                <w:sz w:val="28"/>
                <w:szCs w:val="28"/>
              </w:rPr>
            </w:pPr>
            <w:r>
              <w:rPr>
                <w:rFonts w:ascii="Book Antiqua" w:hAnsi="Book Antiqua"/>
                <w:sz w:val="28"/>
                <w:szCs w:val="28"/>
              </w:rPr>
              <w:t>BOGOMIR, škof</w:t>
            </w:r>
          </w:p>
        </w:tc>
      </w:tr>
    </w:tbl>
    <w:p>
      <w:pPr>
        <w:ind w:left="-142"/>
        <w:spacing w:before="120" w:after="0" w:line="240" w:lineRule="auto"/>
        <w:tabs defTabSz="708">
          <w:tab w:val="left" w:pos="5595" w:leader="none"/>
        </w:tabs>
        <w:rPr>
          <w:rFonts w:ascii="Book Antiqua" w:hAnsi="Book Antiqua" w:cs="Times New Roman"/>
          <w:b/>
          <w:sz w:val="32"/>
          <w:szCs w:val="32"/>
        </w:rPr>
      </w:pPr>
      <w:r>
        <w:rPr>
          <w:rFonts w:ascii="Book Antiqua" w:hAnsi="Book Antiqua" w:cs="Times New Roman"/>
          <w:b/>
          <w:sz w:val="30"/>
          <w:szCs w:val="30"/>
        </w:rPr>
        <w:t xml:space="preserve">Danes teden: </w:t>
      </w:r>
      <w:r>
        <w:rPr>
          <w:rFonts w:ascii="Book Antiqua" w:hAnsi="Book Antiqua" w:cs="Times New Roman"/>
          <w:b/>
          <w:sz w:val="32"/>
          <w:szCs w:val="32"/>
        </w:rPr>
        <w:t>32. NEDELJA MED LETOM, ZAHVALNA NEDELJA</w:t>
      </w:r>
    </w:p>
    <w:p>
      <w:pPr>
        <w:ind w:right="142"/>
        <w:spacing w:before="180" w:after="0" w:line="240" w:lineRule="auto"/>
        <w:rPr>
          <w:rFonts w:ascii="Book Antiqua" w:hAnsi="Book Antiqua" w:cs="Times New Roman"/>
          <w:b/>
          <w:bCs/>
          <w:sz w:val="28"/>
          <w:szCs w:val="28"/>
        </w:rPr>
      </w:pPr>
      <w:r>
        <w:rPr>
          <w:rFonts w:ascii="Book Antiqua" w:hAnsi="Book Antiqua" w:cs="Times New Roman"/>
          <w:b/>
          <w:bCs/>
          <w:sz w:val="28"/>
          <w:szCs w:val="28"/>
        </w:rPr>
        <w:t>DANES NA PRAZNIK VSEH SVETIH JE DRUGA SVETA MAŠA POPOLDNE OB 15. URI. Uro pred mašo bo v cerkvi molitev rožnega venca za rajne. Po maši pa bodo molitve za rajne na pokopališču .</w:t>
      </w:r>
    </w:p>
    <w:p>
      <w:pPr>
        <w:ind w:right="142"/>
        <w:spacing w:before="180" w:after="0" w:line="240" w:lineRule="auto"/>
        <w:rPr>
          <w:rFonts w:ascii="Book Antiqua" w:hAnsi="Book Antiqua" w:cs="Times New Roman"/>
          <w:b/>
          <w:bCs/>
          <w:sz w:val="28"/>
          <w:szCs w:val="28"/>
        </w:rPr>
      </w:pPr>
      <w:r>
        <w:rPr>
          <w:rFonts w:ascii="Book Antiqua" w:hAnsi="Book Antiqua" w:cs="Times New Roman"/>
          <w:b/>
          <w:bCs/>
          <w:sz w:val="28"/>
          <w:szCs w:val="28"/>
        </w:rPr>
        <w:t>JUTRI NA PRAZNIK SPOMINA VERNIH RAJNIH BO OB 16. URI SVETA MAŠA V HLEVNEM VRHU in po maši molitve za rajne na pokopališču.</w:t>
      </w:r>
    </w:p>
    <w:p>
      <w:pPr>
        <w:ind w:right="142"/>
        <w:spacing w:before="180" w:after="0" w:line="240" w:lineRule="auto"/>
        <w:rPr>
          <w:rFonts w:ascii="Book Antiqua" w:hAnsi="Book Antiqua" w:cs="Times New Roman"/>
          <w:b/>
          <w:bCs/>
          <w:sz w:val="28"/>
          <w:szCs w:val="28"/>
        </w:rPr>
      </w:pPr>
      <w:r>
        <w:rPr>
          <w:rFonts w:ascii="Book Antiqua" w:hAnsi="Book Antiqua" w:cs="Times New Roman"/>
          <w:b/>
          <w:bCs/>
          <w:sz w:val="28"/>
          <w:szCs w:val="28"/>
        </w:rPr>
        <w:t xml:space="preserve">Od 1. do 8. 11. Cerkev naklanja popolni odpustek, ki ga lahko namenimo pokojnim. v ta namen obiščemo pokopališče in molimo za rajne. </w:t>
      </w:r>
    </w:p>
    <w:p>
      <w:pPr>
        <w:ind w:right="142"/>
        <w:spacing w:before="180" w:after="0" w:line="240" w:lineRule="auto"/>
        <w:rPr>
          <w:rFonts w:ascii="Book Antiqua" w:hAnsi="Book Antiqua" w:cs="Times New Roman"/>
          <w:b/>
          <w:bCs/>
          <w:sz w:val="28"/>
          <w:szCs w:val="28"/>
        </w:rPr>
      </w:pPr>
      <w:r>
        <w:rPr>
          <w:rFonts w:ascii="Book Antiqua" w:hAnsi="Book Antiqua" w:cs="Times New Roman"/>
          <w:b/>
          <w:bCs/>
          <w:sz w:val="28"/>
          <w:szCs w:val="28"/>
        </w:rPr>
        <w:t xml:space="preserve">V PETEK JE PRVI PETEK V MESECU. Sveta maša bo ob 19. uri. Po maši bodo litanije Srca Jezusovega s posvetilno molitvijo in blagoslov z Najsvetejšim. </w:t>
      </w:r>
    </w:p>
    <w:p>
      <w:pPr>
        <w:ind w:right="142"/>
        <w:spacing w:before="180" w:after="0" w:line="240" w:lineRule="auto"/>
        <w:rPr>
          <w:rFonts w:ascii="Book Antiqua" w:hAnsi="Book Antiqua" w:cs="Times New Roman"/>
          <w:b/>
          <w:bCs/>
          <w:sz w:val="28"/>
          <w:szCs w:val="28"/>
        </w:rPr>
      </w:pPr>
      <w:r>
        <w:rPr>
          <w:rFonts w:ascii="Book Antiqua" w:hAnsi="Book Antiqua" w:cs="Times New Roman"/>
          <w:b/>
          <w:bCs/>
          <w:sz w:val="28"/>
          <w:szCs w:val="28"/>
        </w:rPr>
        <w:t>FILM PRESVETO SRCE bo na sporedu v NEDELJO, 8. NOVEMBRA OB 18. URI V KINODVORANI ŽIRI. Lepo vabljeni k ogledu.</w:t>
      </w:r>
    </w:p>
    <w:p>
      <w:pPr>
        <w:ind w:right="142"/>
        <w:spacing w:before="180" w:after="0" w:line="240" w:lineRule="auto"/>
        <w:rPr>
          <w:rFonts w:ascii="Book Antiqua" w:hAnsi="Book Antiqua" w:cs="Times New Roman"/>
          <w:b/>
          <w:bCs/>
          <w:sz w:val="28"/>
          <w:szCs w:val="28"/>
        </w:rPr>
      </w:pPr>
      <w:r>
        <w:rPr>
          <w:rFonts w:ascii="Book Antiqua" w:hAnsi="Book Antiqua" w:cs="Times New Roman"/>
          <w:b/>
          <w:bCs/>
          <w:sz w:val="28"/>
          <w:szCs w:val="28"/>
        </w:rPr>
        <w:t>PRIHODNJO NEDELJO JE ZAHVALNA NEDELJA. Kristjani na ta dan še posebej izrazimo svojo hvaležnost Bogu ne le za pridelke, ki nam jih daje narava, pač pa za vse materialne in še posebej vse »nevidne« dobrote, ki jih prejemamo iz Božjih rok. Po sveti maši bo darovanje za vse, ki skrbijo za cerkveno petje v naši župniji.</w:t>
      </w:r>
    </w:p>
    <w:p>
      <w:pPr>
        <w:ind w:right="142"/>
        <w:spacing w:before="180" w:after="0" w:line="240" w:lineRule="auto"/>
        <w:rPr>
          <w:rFonts w:ascii="Book Antiqua" w:hAnsi="Book Antiqua" w:cs="Times New Roman"/>
          <w:b/>
          <w:bCs/>
          <w:sz w:val="28"/>
          <w:szCs w:val="28"/>
        </w:rPr>
      </w:pPr>
      <w:r>
        <w:rPr>
          <w:rFonts w:ascii="Book Antiqua" w:hAnsi="Book Antiqua" w:cs="Times New Roman"/>
          <w:b/>
          <w:bCs/>
          <w:sz w:val="28"/>
          <w:szCs w:val="28"/>
        </w:rPr>
        <w:t>MLADI iz župnij Vrh – Sveti Trije Kralji in Rovte vabljeni na mladinska srečanja vsak 1. in 3. petek v mesecu ob 19. uri v župnišču v Rovtah! Spoznavali se bomo, se družili, pogovarjali o življenju in veri ter skupaj ustvarjali dobro vzdušje. Pridi, tudi zate je prostor! Povabi še prijatelja ali prijateljico.</w:t>
      </w:r>
    </w:p>
    <w:p>
      <w:pPr>
        <w:ind w:right="142"/>
        <w:spacing w:before="200" w:after="0" w:line="240" w:lineRule="auto"/>
        <w:jc w:val="both"/>
        <w:rPr>
          <w:rFonts w:ascii="Book Antiqua" w:hAnsi="Book Antiqua" w:cs="Times New Roman"/>
          <w:b/>
          <w:bCs/>
          <w:sz w:val="28"/>
          <w:szCs w:val="28"/>
          <w:u w:color="auto" w:val="single"/>
        </w:rPr>
      </w:pPr>
      <w:r>
        <w:rPr>
          <w:rFonts w:ascii="Book Antiqua" w:hAnsi="Book Antiqua" w:cs="Times New Roman"/>
          <w:b/>
          <w:bCs/>
          <w:sz w:val="28"/>
          <w:szCs w:val="28"/>
          <w:u w:color="auto" w:val="single"/>
        </w:rPr>
        <w:t>Svete maše:</w:t>
      </w:r>
    </w:p>
    <w:p>
      <w:pPr>
        <w:spacing w:before="120" w:after="0" w:line="240" w:lineRule="auto"/>
        <w:rPr>
          <w:rFonts w:ascii="Book Antiqua" w:hAnsi="Book Antiqua" w:cs="Times New Roman"/>
          <w:b/>
          <w:bCs/>
          <w:sz w:val="28"/>
          <w:szCs w:val="28"/>
        </w:rPr>
      </w:pPr>
      <w:r>
        <w:rPr>
          <w:rFonts w:ascii="Book Antiqua" w:hAnsi="Book Antiqua" w:cs="Times New Roman"/>
          <w:b/>
          <w:bCs/>
          <w:sz w:val="28"/>
          <w:szCs w:val="28"/>
        </w:rPr>
        <w:t>NEDELJA 01.11. ob 10h /  VSI POKOJNI FARANI</w:t>
      </w:r>
    </w:p>
    <w:p>
      <w:pPr>
        <w:spacing w:before="120" w:after="0" w:line="240" w:lineRule="auto"/>
        <w:rPr>
          <w:rFonts w:ascii="Book Antiqua" w:hAnsi="Book Antiqua" w:cs="Times New Roman"/>
          <w:b/>
          <w:bCs/>
          <w:sz w:val="28"/>
          <w:szCs w:val="28"/>
        </w:rPr>
      </w:pPr>
      <w:r>
        <w:rPr>
          <w:rFonts w:ascii="Book Antiqua" w:hAnsi="Book Antiqua" w:cs="Times New Roman"/>
          <w:b/>
          <w:bCs/>
          <w:sz w:val="28"/>
          <w:szCs w:val="28"/>
        </w:rPr>
        <w:t xml:space="preserve">NEDELJA 01.11. ob 15h / </w:t>
      </w:r>
      <w:r>
        <w:rPr>
          <w:rFonts w:ascii="Book Antiqua" w:hAnsi="Book Antiqua" w:cs="Times New Roman"/>
          <w:b/>
          <w:bCs/>
          <w:sz w:val="26"/>
          <w:szCs w:val="26"/>
        </w:rPr>
        <w:t>+ LEOPOLDINA IN STANISLAV KOKELJ, VRH 14, OBL.</w:t>
      </w:r>
      <w:r>
        <w:rPr>
          <w:rFonts w:ascii="Book Antiqua" w:hAnsi="Book Antiqua" w:cs="Times New Roman"/>
          <w:b/>
          <w:bCs/>
          <w:sz w:val="28"/>
          <w:szCs w:val="28"/>
        </w:rPr>
      </w:r>
    </w:p>
    <w:p>
      <w:pPr>
        <w:spacing w:before="120" w:after="0" w:line="240" w:lineRule="auto"/>
        <w:rPr>
          <w:rFonts w:ascii="Book Antiqua" w:hAnsi="Book Antiqua" w:cs="Times New Roman"/>
          <w:b/>
          <w:bCs/>
          <w:sz w:val="28"/>
          <w:szCs w:val="28"/>
        </w:rPr>
      </w:pPr>
      <w:r>
        <w:rPr>
          <w:rFonts w:ascii="Book Antiqua" w:hAnsi="Book Antiqua" w:cs="Times New Roman"/>
          <w:b/>
          <w:bCs/>
          <w:sz w:val="28"/>
          <w:szCs w:val="28"/>
        </w:rPr>
        <w:t>PONEDELJEK 02.11. ob 16h - HLEVNI VRH /  + MIHAEL MLINAR</w:t>
      </w:r>
    </w:p>
    <w:p>
      <w:pPr>
        <w:spacing w:before="120" w:after="0" w:line="240" w:lineRule="auto"/>
        <w:rPr>
          <w:rFonts w:ascii="Book Antiqua" w:hAnsi="Book Antiqua" w:cs="Times New Roman"/>
          <w:b/>
          <w:bCs/>
          <w:sz w:val="28"/>
          <w:szCs w:val="28"/>
        </w:rPr>
      </w:pPr>
      <w:r>
        <w:rPr>
          <w:rFonts w:ascii="Book Antiqua" w:hAnsi="Book Antiqua" w:cs="Times New Roman"/>
          <w:b/>
          <w:bCs/>
          <w:sz w:val="28"/>
          <w:szCs w:val="28"/>
        </w:rPr>
        <w:t>PETEK, 06.11. ob 19h / + DRUŽINA RUPNIK, OBL.</w:t>
      </w:r>
    </w:p>
    <w:p>
      <w:pPr>
        <w:spacing w:before="120" w:after="0" w:line="240" w:lineRule="auto"/>
        <w:rPr>
          <w:rFonts w:ascii="Book Antiqua" w:hAnsi="Book Antiqua" w:cs="Times New Roman"/>
          <w:b/>
          <w:bCs/>
          <w:sz w:val="28"/>
          <w:szCs w:val="28"/>
        </w:rPr>
      </w:pPr>
      <w:r>
        <w:rPr>
          <w:rFonts w:ascii="Book Antiqua" w:hAnsi="Book Antiqua" w:cs="Times New Roman"/>
          <w:b/>
          <w:bCs/>
          <w:sz w:val="28"/>
          <w:szCs w:val="28"/>
        </w:rPr>
        <w:t>SOBOTA 07.11. ob 9h /  +  V ZAHVALO SVETIM TREM KRALJEM</w:t>
      </w:r>
    </w:p>
    <w:p>
      <w:pPr>
        <w:spacing w:before="120" w:after="0" w:line="240" w:lineRule="auto"/>
        <w:rPr>
          <w:rFonts w:ascii="Book Antiqua" w:hAnsi="Book Antiqua" w:cs="Times New Roman"/>
          <w:b/>
          <w:bCs/>
          <w:sz w:val="28"/>
          <w:szCs w:val="28"/>
        </w:rPr>
      </w:pPr>
      <w:r>
        <w:rPr>
          <w:rFonts w:ascii="Book Antiqua" w:hAnsi="Book Antiqua" w:cs="Times New Roman"/>
          <w:b/>
          <w:bCs/>
          <w:sz w:val="28"/>
          <w:szCs w:val="28"/>
        </w:rPr>
        <w:t>NEDELJA, 08.11. ob 9h/ + MARIJA ALIČ, LAVROVEC 9, OBL.</w:t>
      </w:r>
    </w:p>
    <w:sectPr>
      <w:footnotePr>
        <w:pos w:val="pageBottom"/>
        <w:numFmt w:val="decimal"/>
        <w:numStart w:val="1"/>
        <w:numRestart w:val="continuous"/>
      </w:footnotePr>
      <w:endnotePr>
        <w:pos w:val="docEnd"/>
        <w:numFmt w:val="lowerRoman"/>
        <w:numStart w:val="1"/>
        <w:numRestart w:val="continuous"/>
      </w:endnotePr>
      <w:type w:val="nextPage"/>
      <w:pgSz w:h="16838" w:w="11906"/>
      <w:pgMar w:left="851" w:top="851" w:right="707" w:bottom="851" w:header="0" w:footer="0"/>
      <w:paperSrc w:first="0" w:other="0" a="0" b="0"/>
      <w:pgNumType w:fmt="decimal"/>
      <w:tmGutter w:val="3"/>
      <w:mirrorMargins w:val="0"/>
      <w:tmSection w:h="-2"/>
      <w:guidesAndGridMasterPages Id="0" numberOfVerticalGuides="0" numberOfHorizontalGuides="0"/>
      <w:guidesAndGridMasterPages Id="1" numberOfVerticalGuides="0" numberOfHorizontalGuides="0"/>
      <w:guidesAndGridMasterPages Id="2" numberOfVerticalGuides="0" numberOfHorizontalGuides="0"/>
      <w:foldMark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font>
  <w:font w:name="SimSun">
    <w:panose1 w:val="02010600030101010101"/>
    <w:charset w:val="00"/>
    <w:family w:val="auto"/>
    <w:pitch w:val="default"/>
  </w:font>
  <w:font w:name="Arial">
    <w:panose1 w:val="020B0604020202020204"/>
    <w:charset w:val="ee"/>
    <w:family w:val="swiss"/>
    <w:pitch w:val="default"/>
  </w:font>
  <w:font w:name="Symbol">
    <w:panose1 w:val="05050102010706020507"/>
    <w:charset w:val="02"/>
    <w:family w:val="roman"/>
    <w:pitch w:val="default"/>
  </w:font>
  <w:font w:name="Courier New">
    <w:panose1 w:val="02070309020205020404"/>
    <w:charset w:val="ee"/>
    <w:family w:val="modern"/>
    <w:pitch w:val="default"/>
  </w:font>
  <w:font w:name="Wingdings">
    <w:panose1 w:val="05000000000000000000"/>
    <w:charset w:val="02"/>
    <w:family w:val="auto"/>
    <w:pitch w:val="default"/>
  </w:font>
  <w:font w:name="Calibri">
    <w:panose1 w:val="020F0502020204030204"/>
    <w:charset w:val="ee"/>
    <w:family w:val="swiss"/>
    <w:pitch w:val="default"/>
  </w:font>
  <w:font w:name="Segoe UI">
    <w:panose1 w:val="020B0502040204020203"/>
    <w:charset w:val="ee"/>
    <w:family w:val="swiss"/>
    <w:pitch w:val="default"/>
  </w:font>
  <w:font w:name="Verdana">
    <w:panose1 w:val="020B0604030504040204"/>
    <w:charset w:val="ee"/>
    <w:family w:val="swiss"/>
    <w:pitch w:val="default"/>
  </w:font>
  <w:font w:name="NSimSun">
    <w:panose1 w:val="02010609030101010101"/>
    <w:charset w:val="00"/>
    <w:family w:val="modern"/>
    <w:pitch w:val="default"/>
  </w:font>
  <w:font w:name="Lucida Sans">
    <w:panose1 w:val="020B0602030504020204"/>
    <w:charset w:val="00"/>
    <w:family w:val="swiss"/>
    <w:pitch w:val="default"/>
  </w:font>
  <w:font w:name="Book Antiqua">
    <w:panose1 w:val="02040602050305030304"/>
    <w:charset w:val="ee"/>
    <w:family w:val="roman"/>
    <w:pitch w:val="default"/>
  </w:font>
  <w:font w:name="Cambria">
    <w:panose1 w:val="02040503050406030204"/>
    <w:charset w:val="ee"/>
    <w:family w:val="roman"/>
    <w:pitch w:val="default"/>
  </w:font>
  <w:font w:name="Tahoma">
    <w:panose1 w:val="020B0604030504040204"/>
    <w:charset w:val="ee"/>
    <w:family w:val="swiss"/>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Oštevilčeni seznam 3"/>
    <w:lvl w:ilvl="0">
      <w:numFmt w:val="bullet"/>
      <w:suff w:val="tab"/>
      <w:lvlText w:val=""/>
      <w:lvlJc w:val="left"/>
      <w:pPr>
        <w:ind w:left="360" w:hanging="0"/>
      </w:pPr>
      <w:rPr>
        <w:rFonts w:ascii="Symbol" w:hAnsi="Symbol"/>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2">
    <w:multiLevelType w:val="hybridMultilevel"/>
    <w:name w:val="Oštevilčeni seznam 6"/>
    <w:lvl w:ilvl="0">
      <w:numFmt w:val="bullet"/>
      <w:suff w:val="tab"/>
      <w:lvlText w:val=""/>
      <w:lvlJc w:val="left"/>
      <w:pPr>
        <w:ind w:left="360" w:hanging="0"/>
      </w:pPr>
      <w:rPr>
        <w:rFonts w:ascii="Symbol" w:hAnsi="Symbol"/>
        <w:sz w:val="20"/>
      </w:rPr>
    </w:lvl>
    <w:lvl w:ilvl="1">
      <w:numFmt w:val="bullet"/>
      <w:suff w:val="tab"/>
      <w:lvlText w:val="o"/>
      <w:lvlJc w:val="left"/>
      <w:pPr>
        <w:ind w:left="1080" w:hanging="0"/>
      </w:pPr>
      <w:rPr>
        <w:rFonts w:ascii="Courier New" w:hAnsi="Courier New"/>
        <w:sz w:val="20"/>
      </w:rPr>
    </w:lvl>
    <w:lvl w:ilvl="2">
      <w:numFmt w:val="bullet"/>
      <w:suff w:val="tab"/>
      <w:lvlText w:val=""/>
      <w:lvlJc w:val="left"/>
      <w:pPr>
        <w:ind w:left="1800" w:hanging="0"/>
      </w:pPr>
      <w:rPr>
        <w:rFonts w:ascii="Wingdings" w:hAnsi="Wingdings" w:eastAsia="Wingdings" w:cs="Wingdings"/>
        <w:sz w:val="20"/>
      </w:rPr>
    </w:lvl>
    <w:lvl w:ilvl="3">
      <w:numFmt w:val="bullet"/>
      <w:suff w:val="tab"/>
      <w:lvlText w:val=""/>
      <w:lvlJc w:val="left"/>
      <w:pPr>
        <w:ind w:left="2520" w:hanging="0"/>
      </w:pPr>
      <w:rPr>
        <w:rFonts w:ascii="Wingdings" w:hAnsi="Wingdings" w:eastAsia="Wingdings" w:cs="Wingdings"/>
        <w:sz w:val="20"/>
      </w:rPr>
    </w:lvl>
    <w:lvl w:ilvl="4">
      <w:numFmt w:val="bullet"/>
      <w:suff w:val="tab"/>
      <w:lvlText w:val=""/>
      <w:lvlJc w:val="left"/>
      <w:pPr>
        <w:ind w:left="3240" w:hanging="0"/>
      </w:pPr>
      <w:rPr>
        <w:rFonts w:ascii="Wingdings" w:hAnsi="Wingdings" w:eastAsia="Wingdings" w:cs="Wingdings"/>
        <w:sz w:val="20"/>
      </w:rPr>
    </w:lvl>
    <w:lvl w:ilvl="5">
      <w:numFmt w:val="bullet"/>
      <w:suff w:val="tab"/>
      <w:lvlText w:val=""/>
      <w:lvlJc w:val="left"/>
      <w:pPr>
        <w:ind w:left="3960" w:hanging="0"/>
      </w:pPr>
      <w:rPr>
        <w:rFonts w:ascii="Wingdings" w:hAnsi="Wingdings" w:eastAsia="Wingdings" w:cs="Wingdings"/>
        <w:sz w:val="20"/>
      </w:rPr>
    </w:lvl>
    <w:lvl w:ilvl="6">
      <w:numFmt w:val="bullet"/>
      <w:suff w:val="tab"/>
      <w:lvlText w:val=""/>
      <w:lvlJc w:val="left"/>
      <w:pPr>
        <w:ind w:left="4680" w:hanging="0"/>
      </w:pPr>
      <w:rPr>
        <w:rFonts w:ascii="Wingdings" w:hAnsi="Wingdings" w:eastAsia="Wingdings" w:cs="Wingdings"/>
        <w:sz w:val="20"/>
      </w:rPr>
    </w:lvl>
    <w:lvl w:ilvl="7">
      <w:numFmt w:val="bullet"/>
      <w:suff w:val="tab"/>
      <w:lvlText w:val=""/>
      <w:lvlJc w:val="left"/>
      <w:pPr>
        <w:ind w:left="5400" w:hanging="0"/>
      </w:pPr>
      <w:rPr>
        <w:rFonts w:ascii="Wingdings" w:hAnsi="Wingdings" w:eastAsia="Wingdings" w:cs="Wingdings"/>
        <w:sz w:val="20"/>
      </w:rPr>
    </w:lvl>
    <w:lvl w:ilvl="8">
      <w:numFmt w:val="bullet"/>
      <w:suff w:val="tab"/>
      <w:lvlText w:val=""/>
      <w:lvlJc w:val="left"/>
      <w:pPr>
        <w:ind w:left="6120" w:hanging="0"/>
      </w:pPr>
      <w:rPr>
        <w:rFonts w:ascii="Wingdings" w:hAnsi="Wingdings" w:eastAsia="Wingdings" w:cs="Wingdings"/>
        <w:sz w:val="20"/>
      </w:rPr>
    </w:lvl>
  </w:abstractNum>
  <w:abstractNum w:abstractNumId="3">
    <w:multiLevelType w:val="hybridMultilevel"/>
    <w:name w:val="Oštevilčeni seznam 10"/>
    <w:lvl w:ilvl="0">
      <w:start w:val="0"/>
      <w:numFmt w:val="none"/>
      <w:suff w:val="tab"/>
      <w:lvlText w:val=""/>
      <w:lvlJc w:val="left"/>
      <w:pPr>
        <w:ind w:left="0" w:hanging="0"/>
      </w:pPr>
    </w:lvl>
    <w:lvl w:ilvl="1">
      <w:start w:val="0"/>
      <w:numFmt w:val="none"/>
      <w:suff w:val="tab"/>
      <w:lvlText w:val=""/>
      <w:lvlJc w:val="left"/>
      <w:pPr>
        <w:ind w:left="0" w:hanging="0"/>
      </w:pPr>
    </w:lvl>
    <w:lvl w:ilvl="2">
      <w:start w:val="0"/>
      <w:numFmt w:val="none"/>
      <w:suff w:val="tab"/>
      <w:lvlText w:val=""/>
      <w:lvlJc w:val="left"/>
      <w:pPr>
        <w:ind w:left="0" w:hanging="0"/>
      </w:pPr>
    </w:lvl>
    <w:lvl w:ilvl="3">
      <w:start w:val="0"/>
      <w:numFmt w:val="none"/>
      <w:suff w:val="tab"/>
      <w:lvlText w:val=""/>
      <w:lvlJc w:val="left"/>
      <w:pPr>
        <w:ind w:left="0" w:hanging="0"/>
      </w:pPr>
    </w:lvl>
    <w:lvl w:ilvl="4">
      <w:start w:val="0"/>
      <w:numFmt w:val="none"/>
      <w:suff w:val="tab"/>
      <w:lvlText w:val=""/>
      <w:lvlJc w:val="left"/>
      <w:pPr>
        <w:ind w:left="0" w:hanging="0"/>
      </w:pPr>
    </w:lvl>
    <w:lvl w:ilvl="5">
      <w:start w:val="0"/>
      <w:numFmt w:val="none"/>
      <w:suff w:val="tab"/>
      <w:lvlText w:val=""/>
      <w:lvlJc w:val="left"/>
      <w:pPr>
        <w:ind w:left="0" w:hanging="0"/>
      </w:pPr>
    </w:lvl>
    <w:lvl w:ilvl="6">
      <w:start w:val="0"/>
      <w:numFmt w:val="none"/>
      <w:suff w:val="tab"/>
      <w:lvlText w:val=""/>
      <w:lvlJc w:val="left"/>
      <w:pPr>
        <w:ind w:left="0" w:hanging="0"/>
      </w:pPr>
    </w:lvl>
    <w:lvl w:ilvl="7">
      <w:start w:val="0"/>
      <w:numFmt w:val="none"/>
      <w:suff w:val="tab"/>
      <w:lvlText w:val=""/>
      <w:lvlJc w:val="left"/>
      <w:pPr>
        <w:ind w:left="0" w:hanging="0"/>
      </w:pPr>
    </w:lvl>
    <w:lvl w:ilvl="8">
      <w:start w:val="0"/>
      <w:numFmt w:val="none"/>
      <w:suff w:val="tab"/>
      <w:lvlText w:val=""/>
      <w:lvlJc w:val="left"/>
      <w:pPr>
        <w:ind w:left="0" w:hanging="0"/>
      </w:pPr>
    </w:lvl>
  </w:abstractNum>
  <w:abstractNum w:abstractNumId="4">
    <w:multiLevelType w:val="hybridMultilevel"/>
    <w:name w:val="Oštevilčeni seznam 7"/>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5">
    <w:multiLevelType w:val="hybridMultilevel"/>
    <w:name w:val="Oštevilčeni seznam 4"/>
    <w:lvl w:ilvl="0">
      <w:numFmt w:val="bullet"/>
      <w:suff w:val="tab"/>
      <w:lvlText w:val=""/>
      <w:lvlJc w:val="left"/>
      <w:pPr>
        <w:ind w:left="360" w:hanging="0"/>
      </w:pPr>
      <w:rPr>
        <w:rFonts w:ascii="Symbol" w:hAnsi="Symbol"/>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6">
    <w:multiLevelType w:val="hybridMultilevel"/>
    <w:name w:val="Oštevilčeni seznam 5"/>
    <w:lvl w:ilvl="0">
      <w:numFmt w:val="bullet"/>
      <w:suff w:val="tab"/>
      <w:lvlText w:val=""/>
      <w:lvlJc w:val="left"/>
      <w:pPr>
        <w:ind w:left="360" w:hanging="0"/>
      </w:pPr>
      <w:rPr>
        <w:rFonts w:ascii="Symbol" w:hAnsi="Symbol"/>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7">
    <w:multiLevelType w:val="hybridMultilevel"/>
    <w:name w:val="Oštevilčeni seznam 1"/>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8">
    <w:multiLevelType w:val="hybridMultilevel"/>
    <w:name w:val="Oštevilčeni seznam 8"/>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9">
    <w:multiLevelType w:val="hybridMultilevel"/>
    <w:name w:val="Oštevilčeni seznam 2"/>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10">
    <w:multiLevelType w:val="hybridMultilevel"/>
    <w:name w:val="Oštevilčeni seznam 11"/>
    <w:lvl w:ilvl="0">
      <w:start w:val="0"/>
      <w:numFmt w:val="none"/>
      <w:suff w:val="tab"/>
      <w:lvlText w:val=""/>
      <w:lvlJc w:val="left"/>
      <w:pPr>
        <w:ind w:left="0" w:hanging="0"/>
      </w:pPr>
    </w:lvl>
    <w:lvl w:ilvl="1">
      <w:start w:val="0"/>
      <w:numFmt w:val="none"/>
      <w:suff w:val="tab"/>
      <w:lvlText w:val=""/>
      <w:lvlJc w:val="left"/>
      <w:pPr>
        <w:ind w:left="0" w:hanging="0"/>
      </w:pPr>
    </w:lvl>
    <w:lvl w:ilvl="2">
      <w:start w:val="0"/>
      <w:numFmt w:val="none"/>
      <w:suff w:val="tab"/>
      <w:lvlText w:val=""/>
      <w:lvlJc w:val="left"/>
      <w:pPr>
        <w:ind w:left="0" w:hanging="0"/>
      </w:pPr>
    </w:lvl>
    <w:lvl w:ilvl="3">
      <w:start w:val="0"/>
      <w:numFmt w:val="none"/>
      <w:suff w:val="tab"/>
      <w:lvlText w:val=""/>
      <w:lvlJc w:val="left"/>
      <w:pPr>
        <w:ind w:left="0" w:hanging="0"/>
      </w:pPr>
    </w:lvl>
    <w:lvl w:ilvl="4">
      <w:start w:val="0"/>
      <w:numFmt w:val="none"/>
      <w:suff w:val="tab"/>
      <w:lvlText w:val=""/>
      <w:lvlJc w:val="left"/>
      <w:pPr>
        <w:ind w:left="0" w:hanging="0"/>
      </w:pPr>
    </w:lvl>
    <w:lvl w:ilvl="5">
      <w:start w:val="0"/>
      <w:numFmt w:val="none"/>
      <w:suff w:val="tab"/>
      <w:lvlText w:val=""/>
      <w:lvlJc w:val="left"/>
      <w:pPr>
        <w:ind w:left="0" w:hanging="0"/>
      </w:pPr>
    </w:lvl>
    <w:lvl w:ilvl="6">
      <w:start w:val="0"/>
      <w:numFmt w:val="none"/>
      <w:suff w:val="tab"/>
      <w:lvlText w:val=""/>
      <w:lvlJc w:val="left"/>
      <w:pPr>
        <w:ind w:left="0" w:hanging="0"/>
      </w:pPr>
    </w:lvl>
    <w:lvl w:ilvl="7">
      <w:start w:val="0"/>
      <w:numFmt w:val="none"/>
      <w:suff w:val="tab"/>
      <w:lvlText w:val=""/>
      <w:lvlJc w:val="left"/>
      <w:pPr>
        <w:ind w:left="0" w:hanging="0"/>
      </w:pPr>
    </w:lvl>
    <w:lvl w:ilvl="8">
      <w:start w:val="0"/>
      <w:numFmt w:val="none"/>
      <w:suff w:val="tab"/>
      <w:lvlText w:val=""/>
      <w:lvlJc w:val="left"/>
      <w:pPr>
        <w:ind w:left="0" w:hanging="0"/>
      </w:pPr>
    </w:lvl>
  </w:abstractNum>
  <w:abstractNum w:abstractNumId="11">
    <w:multiLevelType w:val="hybridMultilevel"/>
    <w:name w:val="Oštevilčeni seznam 9"/>
    <w:lvl w:ilvl="0">
      <w:start w:val="1"/>
      <w:numFmt w:val="decimal"/>
      <w:suff w:val="tab"/>
      <w:lvlText w:val="%1."/>
      <w:lvlJc w:val="left"/>
      <w:pPr>
        <w:ind w:left="360" w:hanging="0"/>
      </w:pPr>
      <w:rPr>
        <w:b w:val="0"/>
        <w:i/>
        <w:u w:color="auto" w:val="single"/>
      </w:r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12">
    <w:multiLevelType w:val="singleLevel"/>
    <w:name w:val="Bullet 12"/>
    <w:lvl w:ilvl="0">
      <w:numFmt w:val="bullet"/>
      <w:suff w:val="tab"/>
      <w:lvlText w:val=""/>
      <w:lvlJc w:val="left"/>
      <w:pPr>
        <w:ind w:left="0" w:hanging="0"/>
      </w:pPr>
      <w:rPr>
        <w:rFonts w:ascii="Wingdings" w:hAnsi="Wingdings" w:eastAsia="Wingdings" w:cs="Wingdings"/>
      </w:rPr>
    </w:lvl>
  </w:abstractNum>
  <w:abstractNum w:abstractNumId="13">
    <w:multiLevelType w:val="singleLevel"/>
    <w:name w:val="Bullet 18"/>
    <w:lvl w:ilvl="0">
      <w:numFmt w:val="bullet"/>
      <w:suff w:val="tab"/>
      <w:lvlText w:val=""/>
      <w:lvlJc w:val="left"/>
      <w:pPr>
        <w:ind w:left="0" w:hanging="0"/>
      </w:pPr>
      <w:rPr>
        <w:rFonts w:ascii="Wingdings" w:hAnsi="Wingdings" w:eastAsia="Wingding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view w:val="print"/>
  <w:defaultTabStop w:val="708"/>
  <w:autoHyphenation w:val="0"/>
  <w:doNotShadeFormData w:val="0"/>
  <w:captions>
    <w:caption w:name="Tabela" w:pos="below" w:numFmt="decimal"/>
    <w:caption w:name="Ilustracija" w:pos="below" w:numFmt="decimal"/>
    <w:caption w:name="Slika"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compatSetting w:name="compatibilityMode" w:uri="http://schemas.microsoft.com/office/word" w:val="15"/>
  </w:compat>
  <w:shapeDefaults>
    <o:shapedefaults v:ext="edit" spidmax="1026"/>
    <o:shapelayout v:ext="edit">
      <o:rules v:ext="edit"/>
    </o:shapelayout>
  </w:shapeDefaults>
  <w:tmPrefOne w:val="17"/>
  <w:tmPrefTwo w:val="1"/>
  <w:tmFmtPref w:val="55057515"/>
  <w:tmCommentsPr>
    <w:tmCommentsPlace w:val="0"/>
    <w:tmCommentsWidth w:val="3119"/>
    <w:tmCommentsColor w:val="-1"/>
  </w:tmCommentsPr>
  <w:tmReviewPr>
    <w:tmReviewEnabled w:val="0"/>
    <w:tmReviewShow w:val="1"/>
    <w:tmReviewPrint w:val="0"/>
    <w:tmRevisionNum w:val="77"/>
    <w:tmReviewMarkIns w:val="4"/>
    <w:tmReviewColorIns w:val="-1"/>
    <w:tmReviewMarkDel w:val="6"/>
    <w:tmReviewColorDel w:val="-1"/>
    <w:tmReviewMarkFmt w:val="1"/>
    <w:tmReviewColorFmt w:val="-1"/>
    <w:tmReviewMarkLn w:val="1"/>
    <w:tmReviewColorLn w:val="0"/>
    <w:tmReviewToolTip w:val="1"/>
  </w:tmReviewPr>
  <w:tmLastPos>
    <w:tmLastPosPage w:val="0"/>
    <w:tmLastPosSelect w:val="0"/>
    <w:tmLastPosFrameIdx w:val="0"/>
    <w:tmLastPosCaret>
      <w:tmLastPosPgfIdx w:val="8"/>
      <w:tmLastPosIdx w:val="34"/>
    </w:tmLastPosCaret>
    <w:tmLastPosAnchor>
      <w:tmLastPosPgfIdx w:val="0"/>
      <w:tmLastPosIdx w:val="0"/>
    </w:tmLastPosAnchor>
    <w:tmLastPosTblRect w:left="0" w:top="0" w:right="0" w:bottom="0"/>
  </w:tmLastPos>
  <w:tmAppRevision w:date="1793511807" w:val="1068" w:fileVer="342" w:fileVer64="64" w:fileVerOS="4"/>
  <w:guidesAndGrid showGuides="1" lockGuides="0" snapToGuides="1" snapToPageMargins="0" snapToOtherObjects="1"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List Paragraph"/>
    <w:qFormat/>
    <w:basedOn w:val="para0"/>
    <w:pPr>
      <w:ind w:left="720"/>
      <w:contextualSpacing/>
    </w:pPr>
  </w:style>
  <w:style w:type="paragraph" w:styleId="para2">
    <w:name w:val="Balloon Text"/>
    <w:qFormat/>
    <w:basedOn w:val="para0"/>
    <w:pPr>
      <w:spacing w:after="0" w:line="240" w:lineRule="auto"/>
    </w:pPr>
    <w:rPr>
      <w:rFonts w:ascii="Segoe UI" w:hAnsi="Segoe UI" w:cs="Segoe UI"/>
      <w:sz w:val="18"/>
      <w:szCs w:val="18"/>
    </w:rPr>
  </w:style>
  <w:style w:type="paragraph" w:styleId="para3">
    <w:name w:val="Header"/>
    <w:qFormat/>
    <w:basedOn w:val="para0"/>
    <w:pPr>
      <w:spacing w:after="0" w:line="240" w:lineRule="auto"/>
      <w:tabs defTabSz="708">
        <w:tab w:val="center" w:pos="4536" w:leader="none"/>
        <w:tab w:val="right" w:pos="9072" w:leader="none"/>
      </w:tabs>
    </w:pPr>
  </w:style>
  <w:style w:type="paragraph" w:styleId="para4">
    <w:name w:val="Footer"/>
    <w:qFormat/>
    <w:basedOn w:val="para0"/>
    <w:pPr>
      <w:spacing w:after="0" w:line="240" w:lineRule="auto"/>
      <w:tabs defTabSz="708">
        <w:tab w:val="center" w:pos="4536" w:leader="none"/>
        <w:tab w:val="right" w:pos="9072" w:leader="none"/>
      </w:tabs>
    </w:pPr>
  </w:style>
  <w:style w:type="paragraph" w:styleId="para5" w:customStyle="1">
    <w:name w:val="Vsebina tabele"/>
    <w:qFormat/>
    <w:basedOn w:val="para0"/>
    <w:pPr>
      <w:spacing w:after="0" w:line="240" w:lineRule="auto"/>
      <w:suppressLineNumbers/>
    </w:pPr>
    <w:rPr>
      <w:rFonts w:ascii="Verdana" w:hAnsi="Verdana" w:eastAsia="NSimSun" w:cs="Lucida Sans"/>
      <w:kern w:val="1"/>
      <w:sz w:val="30"/>
      <w:szCs w:val="24"/>
      <w:lang w:eastAsia="zh-cn" w:bidi="hi-in"/>
    </w:rPr>
  </w:style>
  <w:style w:type="paragraph" w:styleId="para6">
    <w:name w:val="No Spacing"/>
    <w:qFormat/>
    <w:pPr>
      <w:spacing w:after="0" w:line="240" w:lineRule="auto"/>
    </w:pPr>
    <w:rPr>
      <w:rFonts w:ascii="Calibri" w:hAnsi="Calibri" w:eastAsia="Calibri" w:cs="Calibri"/>
      <w:sz w:val="22"/>
      <w:szCs w:val="22"/>
      <w:lang w:val="sl-si" w:eastAsia="en-us" w:bidi="ar-sa"/>
    </w:rPr>
  </w:style>
  <w:style w:type="character" w:styleId="char0" w:default="1">
    <w:name w:val="Default Paragraph Font"/>
  </w:style>
  <w:style w:type="character" w:styleId="char1" w:customStyle="1">
    <w:name w:val="Besedilo oblačka Znak"/>
    <w:basedOn w:val="char0"/>
    <w:rPr>
      <w:rFonts w:ascii="Segoe UI" w:hAnsi="Segoe UI" w:cs="Segoe UI"/>
      <w:sz w:val="18"/>
      <w:szCs w:val="18"/>
    </w:rPr>
  </w:style>
  <w:style w:type="character" w:styleId="char2" w:customStyle="1">
    <w:name w:val="Glava Znak"/>
    <w:basedOn w:val="char0"/>
  </w:style>
  <w:style w:type="character" w:styleId="char3" w:customStyle="1">
    <w:name w:val="Noga Znak"/>
    <w:basedOn w:val="char0"/>
  </w:style>
  <w:style w:type="character" w:styleId="char4">
    <w:name w:val="Hyperlink"/>
    <w:basedOn w:val="char0"/>
    <w:rPr>
      <w:color w:val="0563c1"/>
      <w:u w:color="auto" w:val="single"/>
    </w:rPr>
  </w:style>
  <w:style w:type="character" w:styleId="char5" w:customStyle="1">
    <w:name w:val="Nerazrešena omemba1"/>
    <w:basedOn w:val="char0"/>
    <w:rPr>
      <w:color w:val="605e5c"/>
      <w:shd w:val="clear" w:fill="e1dfdd"/>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 w:type="table" w:styleId="TableGrid">
    <w:name w:val="Tabela – mreža"/>
    <w:basedOn w:val="TableNormal"/>
    <w:pPr>
      <w:spacing w:after="0" w:line="240" w:lineRule="auto"/>
    </w:pPr>
    <w:tblPr>
      <w:tblStyleRowBandSize w:val="1"/>
      <w:tblStyleColBandSize w:val="1"/>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 w:type="table" w:styleId="Tabelamrea1">
    <w:name w:val="Tabela – mreža1"/>
    <w:basedOn w:val="TableNormal"/>
    <w:pPr>
      <w:spacing w:after="0" w:line="240" w:lineRule="auto"/>
    </w:pPr>
    <w:tblPr>
      <w:tblStyleRowBandSize w:val="1"/>
      <w:tblStyleColBandSize w:val="1"/>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Calibri" w:hAnsi="Calibri" w:eastAsia="Calibri" w:cs="Calibr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List Paragraph"/>
    <w:qFormat/>
    <w:basedOn w:val="para0"/>
    <w:pPr>
      <w:ind w:left="720"/>
      <w:contextualSpacing/>
    </w:pPr>
  </w:style>
  <w:style w:type="paragraph" w:styleId="para2">
    <w:name w:val="Balloon Text"/>
    <w:qFormat/>
    <w:basedOn w:val="para0"/>
    <w:pPr>
      <w:spacing w:after="0" w:line="240" w:lineRule="auto"/>
    </w:pPr>
    <w:rPr>
      <w:rFonts w:ascii="Segoe UI" w:hAnsi="Segoe UI" w:cs="Segoe UI"/>
      <w:sz w:val="18"/>
      <w:szCs w:val="18"/>
    </w:rPr>
  </w:style>
  <w:style w:type="paragraph" w:styleId="para3">
    <w:name w:val="Header"/>
    <w:qFormat/>
    <w:basedOn w:val="para0"/>
    <w:pPr>
      <w:spacing w:after="0" w:line="240" w:lineRule="auto"/>
      <w:tabs defTabSz="708">
        <w:tab w:val="center" w:pos="4536" w:leader="none"/>
        <w:tab w:val="right" w:pos="9072" w:leader="none"/>
      </w:tabs>
    </w:pPr>
  </w:style>
  <w:style w:type="paragraph" w:styleId="para4">
    <w:name w:val="Footer"/>
    <w:qFormat/>
    <w:basedOn w:val="para0"/>
    <w:pPr>
      <w:spacing w:after="0" w:line="240" w:lineRule="auto"/>
      <w:tabs defTabSz="708">
        <w:tab w:val="center" w:pos="4536" w:leader="none"/>
        <w:tab w:val="right" w:pos="9072" w:leader="none"/>
      </w:tabs>
    </w:pPr>
  </w:style>
  <w:style w:type="paragraph" w:styleId="para5" w:customStyle="1">
    <w:name w:val="Vsebina tabele"/>
    <w:qFormat/>
    <w:basedOn w:val="para0"/>
    <w:pPr>
      <w:spacing w:after="0" w:line="240" w:lineRule="auto"/>
      <w:suppressLineNumbers/>
    </w:pPr>
    <w:rPr>
      <w:rFonts w:ascii="Verdana" w:hAnsi="Verdana" w:eastAsia="NSimSun" w:cs="Lucida Sans"/>
      <w:kern w:val="1"/>
      <w:sz w:val="30"/>
      <w:szCs w:val="24"/>
      <w:lang w:eastAsia="zh-cn" w:bidi="hi-in"/>
    </w:rPr>
  </w:style>
  <w:style w:type="paragraph" w:styleId="para6">
    <w:name w:val="No Spacing"/>
    <w:qFormat/>
    <w:pPr>
      <w:spacing w:after="0" w:line="240" w:lineRule="auto"/>
    </w:pPr>
    <w:rPr>
      <w:rFonts w:ascii="Calibri" w:hAnsi="Calibri" w:eastAsia="Calibri" w:cs="Calibri"/>
      <w:sz w:val="22"/>
      <w:szCs w:val="22"/>
      <w:lang w:val="sl-si" w:eastAsia="en-us" w:bidi="ar-sa"/>
    </w:rPr>
  </w:style>
  <w:style w:type="character" w:styleId="char0" w:default="1">
    <w:name w:val="Default Paragraph Font"/>
  </w:style>
  <w:style w:type="character" w:styleId="char1" w:customStyle="1">
    <w:name w:val="Besedilo oblačka Znak"/>
    <w:basedOn w:val="char0"/>
    <w:rPr>
      <w:rFonts w:ascii="Segoe UI" w:hAnsi="Segoe UI" w:cs="Segoe UI"/>
      <w:sz w:val="18"/>
      <w:szCs w:val="18"/>
    </w:rPr>
  </w:style>
  <w:style w:type="character" w:styleId="char2" w:customStyle="1">
    <w:name w:val="Glava Znak"/>
    <w:basedOn w:val="char0"/>
  </w:style>
  <w:style w:type="character" w:styleId="char3" w:customStyle="1">
    <w:name w:val="Noga Znak"/>
    <w:basedOn w:val="char0"/>
  </w:style>
  <w:style w:type="character" w:styleId="char4">
    <w:name w:val="Hyperlink"/>
    <w:basedOn w:val="char0"/>
    <w:rPr>
      <w:color w:val="0563c1"/>
      <w:u w:color="auto" w:val="single"/>
    </w:rPr>
  </w:style>
  <w:style w:type="character" w:styleId="char5" w:customStyle="1">
    <w:name w:val="Nerazrešena omemba1"/>
    <w:basedOn w:val="char0"/>
    <w:rPr>
      <w:color w:val="605e5c"/>
      <w:shd w:val="clear" w:fill="e1dfdd"/>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 w:type="table" w:styleId="TableGrid">
    <w:name w:val="Tabela – mreža"/>
    <w:basedOn w:val="TableNormal"/>
    <w:pPr>
      <w:spacing w:after="0" w:line="240" w:lineRule="auto"/>
    </w:pPr>
    <w:tblPr>
      <w:tblStyleRowBandSize w:val="1"/>
      <w:tblStyleColBandSize w:val="1"/>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 w:type="table" w:styleId="Tabelamrea1">
    <w:name w:val="Tabela – mreža1"/>
    <w:basedOn w:val="TableNormal"/>
    <w:pPr>
      <w:spacing w:after="0" w:line="240" w:lineRule="auto"/>
    </w:pPr>
    <w:tblPr>
      <w:tblStyleRowBandSize w:val="1"/>
      <w:tblStyleColBandSize w:val="1"/>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2021 rev.1068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Drago</dc:creator>
  <cp:keywords/>
  <dc:description/>
  <cp:lastModifiedBy/>
  <cp:revision>77</cp:revision>
  <cp:lastPrinted>2026-10-31T18:39:56Z</cp:lastPrinted>
  <dcterms:created xsi:type="dcterms:W3CDTF">2025-12-06T16:40:00Z</dcterms:created>
  <dcterms:modified xsi:type="dcterms:W3CDTF">2026-11-01T05:43:27Z</dcterms:modified>
</cp:coreProperties>
</file>