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ind w:left="-142"/>
        <w:spacing w:before="120" w:after="0" w:line="240" w:lineRule="auto"/>
        <w:tabs defTabSz="708">
          <w:tab w:val="left" w:pos="5595" w:leader="none"/>
        </w:tabs>
        <w:rPr>
          <w:rFonts w:ascii="Book Antiqua" w:hAnsi="Book Antiqua" w:cs="Times New Roman"/>
          <w:b/>
          <w:sz w:val="32"/>
          <w:szCs w:val="32"/>
        </w:rPr>
      </w:pPr>
      <w:r>
        <w:rPr>
          <w:rFonts w:ascii="Book Antiqua" w:hAnsi="Book Antiqua" w:cs="Times New Roman"/>
          <w:b/>
          <w:sz w:val="32"/>
          <w:szCs w:val="32"/>
        </w:rPr>
        <w:t>32. NEDELJA MED LETOM, ZAHVALNA NEDELJA</w:t>
      </w:r>
    </w:p>
    <w:p>
      <w:pPr>
        <w:spacing w:before="60" w:after="0" w:line="240" w:lineRule="auto"/>
        <w:rPr>
          <w:rFonts w:ascii="Book Antiqua" w:hAnsi="Book Antiqua" w:cs="Times New Roman"/>
          <w:b/>
          <w:sz w:val="27"/>
          <w:szCs w:val="27"/>
        </w:rPr>
      </w:pPr>
      <w:r>
        <w:rPr>
          <w:rFonts w:ascii="Book Antiqua" w:hAnsi="Book Antiqua" w:cs="Times New Roman"/>
          <w:b/>
          <w:sz w:val="27"/>
          <w:szCs w:val="27"/>
        </w:rPr>
        <w:t>Godovi:</w:t>
      </w:r>
    </w:p>
    <w:tbl>
      <w:tblPr>
        <w:tblStyle w:val="Tabelamrea1"/>
        <w:name w:val="Tabela1"/>
        <w:tabOrder w:val="0"/>
        <w:jc w:val="left"/>
        <w:tblInd w:w="-142" w:type="dxa"/>
        <w:tblW w:w="10490" w:type="dxa"/>
        <w:pPr>
          <w:ind w:left="-142"/>
        </w:pPr>
        <w:tblLook w:val="04A0" w:firstRow="1" w:lastRow="0" w:firstColumn="1" w:lastColumn="0" w:noHBand="0" w:noVBand="1"/>
      </w:tblPr>
      <w:tblGrid>
        <w:gridCol w:w="2136"/>
        <w:gridCol w:w="917"/>
        <w:gridCol w:w="7437"/>
      </w:tblGrid>
      <w:tr>
        <w:trPr>
          <w:tblHeader w:val="0"/>
          <w:cantSplit w:val="0"/>
          <w:trHeight w:val="2399" w:hRule="atLeast"/>
        </w:trPr>
        <w:tc>
          <w:tcPr>
            <w:tcW w:w="2136" w:type="dxa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94075489" protected="0"/>
          </w:tcPr>
          <w:p>
            <w:pPr>
              <w:ind w:left="38" w:right="-108"/>
              <w:spacing w:line="240" w:lineRule="atLeast"/>
              <w:rPr>
                <w:rFonts w:ascii="Book Antiqua" w:hAnsi="Book Antiqua" w:cs="Times New Roman"/>
                <w:sz w:val="28"/>
                <w:szCs w:val="28"/>
              </w:rPr>
            </w:pPr>
            <w:r>
              <w:rPr>
                <w:rFonts w:ascii="Book Antiqua" w:hAnsi="Book Antiqua" w:cs="Times New Roman"/>
                <w:sz w:val="28"/>
                <w:szCs w:val="28"/>
              </w:rPr>
              <w:t xml:space="preserve">PONEDELJEK </w:t>
            </w:r>
          </w:p>
          <w:p>
            <w:pPr>
              <w:ind w:left="38" w:right="-108"/>
              <w:spacing w:line="240" w:lineRule="atLeast"/>
              <w:rPr>
                <w:rFonts w:ascii="Book Antiqua" w:hAnsi="Book Antiqua" w:cs="Times New Roman"/>
                <w:sz w:val="28"/>
                <w:szCs w:val="28"/>
              </w:rPr>
            </w:pPr>
            <w:r>
              <w:rPr>
                <w:rFonts w:ascii="Book Antiqua" w:hAnsi="Book Antiqua" w:cs="Times New Roman"/>
                <w:sz w:val="28"/>
                <w:szCs w:val="28"/>
              </w:rPr>
              <w:t xml:space="preserve">TOREK </w:t>
            </w:r>
          </w:p>
          <w:p>
            <w:pPr>
              <w:ind w:left="38" w:right="-108"/>
              <w:spacing w:line="240" w:lineRule="atLeast"/>
              <w:rPr>
                <w:rFonts w:ascii="Book Antiqua" w:hAnsi="Book Antiqua" w:cs="Times New Roman"/>
                <w:sz w:val="28"/>
                <w:szCs w:val="28"/>
              </w:rPr>
            </w:pPr>
            <w:r>
              <w:rPr>
                <w:rFonts w:ascii="Book Antiqua" w:hAnsi="Book Antiqua" w:cs="Times New Roman"/>
                <w:sz w:val="28"/>
                <w:szCs w:val="28"/>
              </w:rPr>
              <w:t xml:space="preserve">SREDA </w:t>
            </w:r>
          </w:p>
          <w:p>
            <w:pPr>
              <w:ind w:left="38" w:right="-108"/>
              <w:spacing w:line="240" w:lineRule="atLeast"/>
              <w:rPr>
                <w:rFonts w:ascii="Book Antiqua" w:hAnsi="Book Antiqua" w:cs="Times New Roman"/>
                <w:sz w:val="28"/>
                <w:szCs w:val="28"/>
              </w:rPr>
            </w:pPr>
            <w:r>
              <w:rPr>
                <w:rFonts w:ascii="Book Antiqua" w:hAnsi="Book Antiqua" w:cs="Times New Roman"/>
                <w:sz w:val="28"/>
                <w:szCs w:val="28"/>
              </w:rPr>
              <w:t xml:space="preserve">ČETRTEK </w:t>
            </w:r>
          </w:p>
          <w:p>
            <w:pPr>
              <w:ind w:left="38" w:right="-108"/>
              <w:spacing w:line="240" w:lineRule="atLeast"/>
              <w:rPr>
                <w:rFonts w:ascii="Book Antiqua" w:hAnsi="Book Antiqua" w:cs="Times New Roman"/>
                <w:sz w:val="28"/>
                <w:szCs w:val="28"/>
              </w:rPr>
            </w:pPr>
            <w:r>
              <w:rPr>
                <w:rFonts w:ascii="Book Antiqua" w:hAnsi="Book Antiqua" w:cs="Times New Roman"/>
                <w:sz w:val="28"/>
                <w:szCs w:val="28"/>
              </w:rPr>
              <w:t>PETEK</w:t>
            </w:r>
          </w:p>
          <w:p>
            <w:pPr>
              <w:ind w:left="38" w:right="-108"/>
              <w:spacing w:line="240" w:lineRule="atLeast"/>
              <w:rPr>
                <w:rFonts w:ascii="Book Antiqua" w:hAnsi="Book Antiqua" w:cs="Times New Roman"/>
                <w:sz w:val="24"/>
                <w:szCs w:val="24"/>
              </w:rPr>
            </w:pPr>
            <w:r>
              <w:rPr>
                <w:rFonts w:ascii="Book Antiqua" w:hAnsi="Book Antiqua" w:cs="Times New Roman"/>
                <w:sz w:val="28"/>
                <w:szCs w:val="28"/>
              </w:rPr>
              <w:t>SOBOTA</w:t>
            </w:r>
            <w:r>
              <w:rPr>
                <w:rFonts w:ascii="Book Antiqua" w:hAnsi="Book Antiqua" w:cs="Times New Roman"/>
                <w:sz w:val="24"/>
                <w:szCs w:val="24"/>
              </w:rPr>
            </w:r>
          </w:p>
          <w:p>
            <w:pPr>
              <w:ind w:left="0" w:right="-108"/>
              <w:spacing w:line="240" w:lineRule="atLeast"/>
              <w:rPr>
                <w:rFonts w:ascii="Book Antiqua" w:hAnsi="Book Antiqua" w:cs="Times New Roman"/>
                <w:sz w:val="26"/>
                <w:szCs w:val="28"/>
              </w:rPr>
            </w:pPr>
            <w:r>
              <w:rPr>
                <w:rFonts w:ascii="Book Antiqua" w:hAnsi="Book Antiqua" w:cs="Times New Roman"/>
                <w:sz w:val="28"/>
                <w:szCs w:val="28"/>
              </w:rPr>
              <w:t>NEDELJA</w:t>
            </w:r>
            <w:r>
              <w:rPr>
                <w:rFonts w:ascii="Book Antiqua" w:hAnsi="Book Antiqua" w:cs="Times New Roman"/>
                <w:sz w:val="26"/>
                <w:szCs w:val="28"/>
              </w:rPr>
              <w:t xml:space="preserve"> </w:t>
            </w:r>
            <w:r>
              <w:rPr>
                <w:rFonts w:ascii="Book Antiqua" w:hAnsi="Book Antiqua" w:cs="Times New Roman"/>
                <w:sz w:val="26"/>
                <w:szCs w:val="28"/>
              </w:rPr>
            </w:r>
          </w:p>
        </w:tc>
        <w:tc>
          <w:tcPr>
            <w:tcW w:w="917" w:type="dxa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94075489" protected="0"/>
          </w:tcPr>
          <w:p>
            <w:pPr>
              <w:spacing w:line="240" w:lineRule="atLeast"/>
              <w:jc w:val="right"/>
              <w:rPr>
                <w:rFonts w:ascii="Book Antiqua" w:hAnsi="Book Antiqua" w:cs="Times New Roman"/>
                <w:sz w:val="28"/>
                <w:szCs w:val="28"/>
              </w:rPr>
            </w:pPr>
            <w:r>
              <w:rPr>
                <w:rFonts w:ascii="Book Antiqua" w:hAnsi="Book Antiqua" w:cs="Times New Roman"/>
                <w:sz w:val="28"/>
                <w:szCs w:val="28"/>
              </w:rPr>
              <w:t xml:space="preserve">09.11.    </w:t>
            </w:r>
          </w:p>
          <w:p>
            <w:pPr>
              <w:spacing w:line="240" w:lineRule="atLeast"/>
              <w:jc w:val="right"/>
              <w:rPr>
                <w:rFonts w:ascii="Book Antiqua" w:hAnsi="Book Antiqua" w:cs="Times New Roman"/>
                <w:sz w:val="28"/>
                <w:szCs w:val="28"/>
              </w:rPr>
            </w:pPr>
            <w:r>
              <w:rPr>
                <w:rFonts w:ascii="Book Antiqua" w:hAnsi="Book Antiqua" w:cs="Times New Roman"/>
                <w:sz w:val="28"/>
                <w:szCs w:val="28"/>
              </w:rPr>
              <w:t>10.11.11.11.12.11.</w:t>
            </w:r>
          </w:p>
          <w:p>
            <w:pPr>
              <w:spacing w:line="240" w:lineRule="atLeast"/>
              <w:jc w:val="right"/>
              <w:rPr>
                <w:rFonts w:ascii="Book Antiqua" w:hAnsi="Book Antiqua" w:cs="Times New Roman"/>
                <w:sz w:val="28"/>
                <w:szCs w:val="28"/>
              </w:rPr>
            </w:pPr>
            <w:r>
              <w:rPr>
                <w:rFonts w:ascii="Book Antiqua" w:hAnsi="Book Antiqua" w:cs="Times New Roman"/>
                <w:sz w:val="28"/>
                <w:szCs w:val="28"/>
              </w:rPr>
              <w:t>13.11.</w:t>
            </w:r>
          </w:p>
          <w:p>
            <w:pPr>
              <w:spacing w:line="240" w:lineRule="atLeast"/>
              <w:jc w:val="right"/>
              <w:rPr>
                <w:rFonts w:ascii="Book Antiqua" w:hAnsi="Book Antiqua" w:cs="Times New Roman"/>
                <w:sz w:val="28"/>
                <w:szCs w:val="28"/>
              </w:rPr>
            </w:pPr>
            <w:r>
              <w:rPr>
                <w:rFonts w:ascii="Book Antiqua" w:hAnsi="Book Antiqua" w:cs="Times New Roman"/>
                <w:sz w:val="28"/>
                <w:szCs w:val="28"/>
              </w:rPr>
              <w:t>14.11.15.11.</w:t>
            </w:r>
          </w:p>
        </w:tc>
        <w:tc>
          <w:tcPr>
            <w:tcW w:w="7437" w:type="dxa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94075489" protected="0"/>
          </w:tcPr>
          <w:p>
            <w:pPr>
              <w:spacing w:line="240" w:lineRule="atLeast"/>
              <w:tabs defTabSz="708">
                <w:tab w:val="left" w:pos="5386" w:leader="none"/>
              </w:tabs>
              <w:rPr>
                <w:rFonts w:ascii="Book Antiqua" w:hAnsi="Book Antiqua"/>
                <w:sz w:val="28"/>
                <w:szCs w:val="28"/>
              </w:rPr>
            </w:pPr>
            <w:r>
              <w:rPr>
                <w:rFonts w:ascii="Book Antiqua" w:hAnsi="Book Antiqua"/>
                <w:sz w:val="28"/>
                <w:szCs w:val="28"/>
              </w:rPr>
              <w:t>Posvetitev lateranske bazilike</w:t>
            </w:r>
          </w:p>
          <w:p>
            <w:pPr>
              <w:spacing w:line="240" w:lineRule="atLeast"/>
              <w:tabs defTabSz="708">
                <w:tab w:val="left" w:pos="5386" w:leader="none"/>
              </w:tabs>
              <w:rPr>
                <w:rFonts w:ascii="Book Antiqua" w:hAnsi="Book Antiqua"/>
                <w:sz w:val="28"/>
                <w:szCs w:val="28"/>
              </w:rPr>
            </w:pPr>
            <w:r>
              <w:rPr>
                <w:rFonts w:ascii="Book Antiqua" w:hAnsi="Book Antiqua"/>
                <w:sz w:val="28"/>
                <w:szCs w:val="28"/>
              </w:rPr>
              <w:t>Leon Veliki, papež in cerkveni učitelj</w:t>
            </w:r>
          </w:p>
          <w:p>
            <w:pPr>
              <w:spacing w:line="240" w:lineRule="atLeast"/>
              <w:tabs defTabSz="708">
                <w:tab w:val="left" w:pos="5386" w:leader="none"/>
              </w:tabs>
              <w:rPr>
                <w:rFonts w:ascii="Book Antiqua" w:hAnsi="Book Antiqua"/>
                <w:sz w:val="28"/>
                <w:szCs w:val="28"/>
              </w:rPr>
            </w:pPr>
            <w:r>
              <w:rPr>
                <w:rFonts w:ascii="Book Antiqua" w:hAnsi="Book Antiqua"/>
                <w:sz w:val="28"/>
                <w:szCs w:val="28"/>
              </w:rPr>
              <w:t>Martin , škof</w:t>
            </w:r>
          </w:p>
          <w:p>
            <w:pPr>
              <w:spacing w:line="240" w:lineRule="atLeast"/>
              <w:tabs defTabSz="708">
                <w:tab w:val="left" w:pos="5386" w:leader="none"/>
              </w:tabs>
              <w:rPr>
                <w:rFonts w:ascii="Book Antiqua" w:hAnsi="Book Antiqua"/>
                <w:sz w:val="28"/>
                <w:szCs w:val="28"/>
              </w:rPr>
            </w:pPr>
            <w:r>
              <w:rPr>
                <w:rFonts w:ascii="Book Antiqua" w:hAnsi="Book Antiqua"/>
                <w:sz w:val="28"/>
                <w:szCs w:val="28"/>
              </w:rPr>
              <w:t>Jozafat Kunčevič, škof in mučenec</w:t>
            </w:r>
          </w:p>
          <w:p>
            <w:pPr>
              <w:spacing w:line="240" w:lineRule="atLeast"/>
              <w:tabs defTabSz="708">
                <w:tab w:val="left" w:pos="5386" w:leader="none"/>
              </w:tabs>
              <w:rPr>
                <w:rFonts w:ascii="Book Antiqua" w:hAnsi="Book Antiqua"/>
                <w:sz w:val="28"/>
                <w:szCs w:val="28"/>
              </w:rPr>
            </w:pPr>
            <w:r>
              <w:rPr>
                <w:rFonts w:ascii="Book Antiqua" w:hAnsi="Book Antiqua"/>
                <w:sz w:val="28"/>
                <w:szCs w:val="28"/>
              </w:rPr>
              <w:t>Stanislav Kostka, redovnik</w:t>
            </w:r>
          </w:p>
          <w:p>
            <w:pPr>
              <w:spacing w:line="240" w:lineRule="atLeast"/>
              <w:tabs defTabSz="708">
                <w:tab w:val="left" w:pos="5386" w:leader="none"/>
              </w:tabs>
              <w:rPr>
                <w:rFonts w:ascii="Book Antiqua" w:hAnsi="Book Antiqua"/>
                <w:sz w:val="28"/>
                <w:szCs w:val="28"/>
              </w:rPr>
            </w:pPr>
            <w:r>
              <w:rPr>
                <w:rFonts w:ascii="Book Antiqua" w:hAnsi="Book Antiqua"/>
                <w:sz w:val="28"/>
                <w:szCs w:val="28"/>
              </w:rPr>
              <w:t>Lovrenc, škof</w:t>
            </w:r>
          </w:p>
          <w:p>
            <w:pPr>
              <w:spacing w:line="240" w:lineRule="atLeast"/>
              <w:tabs defTabSz="708">
                <w:tab w:val="left" w:pos="5386" w:leader="none"/>
              </w:tabs>
              <w:rPr>
                <w:rFonts w:ascii="Book Antiqua" w:hAnsi="Book Antiqua"/>
                <w:sz w:val="28"/>
                <w:szCs w:val="28"/>
              </w:rPr>
            </w:pPr>
            <w:r>
              <w:rPr>
                <w:rFonts w:ascii="Book Antiqua" w:hAnsi="Book Antiqua"/>
                <w:sz w:val="28"/>
                <w:szCs w:val="28"/>
              </w:rPr>
              <w:t>Albert Veliki, škof in cerkveni učitelj</w:t>
            </w:r>
          </w:p>
        </w:tc>
      </w:tr>
    </w:tbl>
    <w:p>
      <w:pPr>
        <w:ind w:left="-142"/>
        <w:spacing w:before="120" w:after="0" w:line="240" w:lineRule="auto"/>
        <w:tabs defTabSz="708">
          <w:tab w:val="left" w:pos="5595" w:leader="none"/>
        </w:tabs>
        <w:rPr>
          <w:rFonts w:ascii="Book Antiqua" w:hAnsi="Book Antiqua" w:cs="Times New Roman"/>
          <w:b/>
          <w:sz w:val="32"/>
          <w:szCs w:val="32"/>
        </w:rPr>
      </w:pPr>
      <w:r>
        <w:rPr>
          <w:rFonts w:ascii="Book Antiqua" w:hAnsi="Book Antiqua" w:cs="Times New Roman"/>
          <w:b/>
          <w:sz w:val="30"/>
          <w:szCs w:val="30"/>
        </w:rPr>
        <w:t xml:space="preserve">Danes teden: </w:t>
      </w:r>
      <w:r>
        <w:rPr>
          <w:rFonts w:ascii="Book Antiqua" w:hAnsi="Book Antiqua" w:cs="Times New Roman"/>
          <w:b/>
          <w:sz w:val="32"/>
          <w:szCs w:val="32"/>
        </w:rPr>
        <w:t>33. NEDELJA MED LETOM, DAN UBOGIH</w:t>
      </w:r>
    </w:p>
    <w:p>
      <w:pPr>
        <w:ind w:right="142"/>
        <w:spacing w:before="180" w:after="0" w:line="240" w:lineRule="auto"/>
        <w:rPr>
          <w:rFonts w:ascii="Book Antiqua" w:hAnsi="Book Antiqua" w:cs="Times New Roman"/>
          <w:b/>
          <w:bCs/>
          <w:sz w:val="28"/>
          <w:szCs w:val="28"/>
        </w:rPr>
      </w:pPr>
      <w:r>
        <w:rPr>
          <w:rFonts w:ascii="Book Antiqua" w:hAnsi="Book Antiqua" w:cs="Times New Roman"/>
          <w:b/>
          <w:bCs/>
          <w:sz w:val="28"/>
          <w:szCs w:val="28"/>
        </w:rPr>
        <w:t xml:space="preserve">DAROVANJE ZA PEVCE: Sedaj po maši bo darovanje za vse, ki skrbite za cerkveno petje v naši župniji. Župnija je iskreno hvaležna vsem pevcem, zborovodjem in organistom za vaš neprecenljiv prispevek k nedeljskim in prazničnim svetim mašam. </w:t>
      </w:r>
    </w:p>
    <w:p>
      <w:pPr>
        <w:ind w:right="142"/>
        <w:spacing w:before="180" w:after="0" w:line="240" w:lineRule="auto"/>
        <w:rPr>
          <w:rFonts w:ascii="Book Antiqua" w:hAnsi="Book Antiqua" w:cs="Times New Roman"/>
          <w:b/>
          <w:bCs/>
          <w:sz w:val="28"/>
          <w:szCs w:val="28"/>
        </w:rPr>
      </w:pPr>
      <w:r>
        <w:rPr>
          <w:rFonts w:ascii="Book Antiqua" w:hAnsi="Book Antiqua" w:cs="Times New Roman"/>
          <w:b/>
          <w:bCs/>
          <w:sz w:val="28"/>
          <w:szCs w:val="28"/>
        </w:rPr>
        <w:t xml:space="preserve">FILM PRESVETO SRCE bo na sporedu danes ob 18. uri v kinodvorani v Žireh. </w:t>
      </w:r>
    </w:p>
    <w:p>
      <w:pPr>
        <w:ind w:right="142"/>
        <w:spacing w:before="180" w:after="0" w:line="240" w:lineRule="auto"/>
        <w:rPr>
          <w:rFonts w:ascii="Book Antiqua" w:hAnsi="Book Antiqua" w:cs="Times New Roman"/>
          <w:b/>
          <w:bCs/>
          <w:sz w:val="28"/>
          <w:szCs w:val="28"/>
        </w:rPr>
      </w:pPr>
      <w:r>
        <w:rPr>
          <w:rFonts w:ascii="Book Antiqua" w:hAnsi="Book Antiqua" w:cs="Times New Roman"/>
          <w:b/>
          <w:bCs/>
          <w:sz w:val="28"/>
          <w:szCs w:val="28"/>
        </w:rPr>
        <w:t>GOSTJE V ŽUPNIŠČU: Danes so z nami skavtje iz Ljubljane. Naslednji vikend pa bomo v župnišču gostili skavte iz Vrhnike.</w:t>
      </w:r>
    </w:p>
    <w:p>
      <w:pPr>
        <w:ind w:right="142"/>
        <w:spacing w:before="180" w:after="0" w:line="240" w:lineRule="auto"/>
        <w:rPr>
          <w:rFonts w:ascii="Book Antiqua" w:hAnsi="Book Antiqua" w:cs="Times New Roman"/>
          <w:b/>
          <w:bCs/>
          <w:sz w:val="28"/>
          <w:szCs w:val="28"/>
        </w:rPr>
      </w:pPr>
      <w:r>
        <w:rPr>
          <w:rFonts w:ascii="Book Antiqua" w:hAnsi="Book Antiqua" w:cs="Times New Roman"/>
          <w:b/>
          <w:bCs/>
          <w:sz w:val="28"/>
          <w:szCs w:val="28"/>
        </w:rPr>
        <w:t>NASLEDNJO SOBOTO NI SVETE MAŠE.</w:t>
      </w:r>
    </w:p>
    <w:p>
      <w:pPr>
        <w:ind w:right="142"/>
        <w:spacing w:before="180" w:after="0" w:line="240" w:lineRule="auto"/>
        <w:rPr>
          <w:rFonts w:ascii="Book Antiqua" w:hAnsi="Book Antiqua" w:cs="Times New Roman"/>
          <w:b/>
          <w:bCs/>
          <w:sz w:val="28"/>
          <w:szCs w:val="28"/>
        </w:rPr>
      </w:pPr>
      <w:r>
        <w:rPr>
          <w:rFonts w:ascii="Book Antiqua" w:hAnsi="Book Antiqua" w:cs="Times New Roman"/>
          <w:b/>
          <w:bCs/>
          <w:sz w:val="28"/>
          <w:szCs w:val="28"/>
        </w:rPr>
        <w:t xml:space="preserve">2. SREČANJE ŽPS: V soboto, 14. novembra ob 19. uri, je v župnišču drugo srečanje Župnijskega pastoralnega sveta. </w:t>
      </w:r>
    </w:p>
    <w:p>
      <w:pPr>
        <w:ind w:right="142"/>
        <w:spacing w:before="200" w:after="0" w:line="240" w:lineRule="auto"/>
        <w:jc w:val="both"/>
        <w:rPr>
          <w:rFonts w:ascii="Book Antiqua" w:hAnsi="Book Antiqua" w:cs="Times New Roman"/>
          <w:b/>
          <w:bCs/>
          <w:sz w:val="28"/>
          <w:szCs w:val="28"/>
          <w:u w:color="auto" w:val="single"/>
        </w:rPr>
      </w:pPr>
      <w:r>
        <w:rPr>
          <w:rFonts w:ascii="Book Antiqua" w:hAnsi="Book Antiqua" w:cs="Times New Roman"/>
          <w:b/>
          <w:bCs/>
          <w:sz w:val="28"/>
          <w:szCs w:val="28"/>
          <w:u w:color="auto" w:val="single"/>
        </w:rPr>
        <w:t>Svete maše:</w:t>
      </w:r>
    </w:p>
    <w:p>
      <w:pPr>
        <w:spacing w:before="120" w:after="0" w:line="240" w:lineRule="auto"/>
        <w:rPr>
          <w:rFonts w:ascii="Book Antiqua" w:hAnsi="Book Antiqua" w:cs="Times New Roman"/>
          <w:b/>
          <w:bCs/>
          <w:sz w:val="28"/>
          <w:szCs w:val="28"/>
        </w:rPr>
      </w:pPr>
      <w:r>
        <w:rPr>
          <w:rFonts w:ascii="Book Antiqua" w:hAnsi="Book Antiqua" w:cs="Times New Roman"/>
          <w:b/>
          <w:bCs/>
          <w:sz w:val="28"/>
          <w:szCs w:val="28"/>
        </w:rPr>
        <w:t>NEDELJA 08.11. ob 9h /  + MARIJA ALIČ, LAVROVEC 9, OBL.</w:t>
      </w:r>
    </w:p>
    <w:p>
      <w:pPr>
        <w:spacing w:before="120" w:after="0" w:line="240" w:lineRule="auto"/>
        <w:rPr>
          <w:rFonts w:ascii="Book Antiqua" w:hAnsi="Book Antiqua" w:cs="Times New Roman"/>
          <w:b/>
          <w:bCs/>
          <w:sz w:val="28"/>
          <w:szCs w:val="28"/>
        </w:rPr>
      </w:pPr>
      <w:r>
        <w:rPr>
          <w:rFonts w:ascii="Book Antiqua" w:hAnsi="Book Antiqua" w:cs="Times New Roman"/>
          <w:b/>
          <w:bCs/>
          <w:sz w:val="28"/>
          <w:szCs w:val="28"/>
        </w:rPr>
        <w:t>NEDELJA, 15.11. ob 9h/ + IVANA ŽUST, VRH 11, OBL.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851" w:top="851" w:right="707" w:bottom="851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ee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ee"/>
    <w:family w:val="modern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ee"/>
    <w:family w:val="swiss"/>
    <w:pitch w:val="default"/>
  </w:font>
  <w:font w:name="Segoe UI">
    <w:panose1 w:val="020B0502040204020203"/>
    <w:charset w:val="ee"/>
    <w:family w:val="swiss"/>
    <w:pitch w:val="default"/>
  </w:font>
  <w:font w:name="Verdana">
    <w:panose1 w:val="020B0604030504040204"/>
    <w:charset w:val="ee"/>
    <w:family w:val="swiss"/>
    <w:pitch w:val="default"/>
  </w:font>
  <w:font w:name="NSimSun">
    <w:panose1 w:val="02010609030101010101"/>
    <w:charset w:val="00"/>
    <w:family w:val="modern"/>
    <w:pitch w:val="default"/>
  </w:font>
  <w:font w:name="Lucida Sans">
    <w:panose1 w:val="020B0602030504020204"/>
    <w:charset w:val="00"/>
    <w:family w:val="swiss"/>
    <w:pitch w:val="default"/>
  </w:font>
  <w:font w:name="Book Antiqua">
    <w:panose1 w:val="02040602050305030304"/>
    <w:charset w:val="ee"/>
    <w:family w:val="roman"/>
    <w:pitch w:val="default"/>
  </w:font>
  <w:font w:name="Cambria">
    <w:panose1 w:val="02040503050406030204"/>
    <w:charset w:val="ee"/>
    <w:family w:val="roman"/>
    <w:pitch w:val="default"/>
  </w:font>
  <w:font w:name="Tahoma">
    <w:panose1 w:val="020B0604030504040204"/>
    <w:charset w:val="ee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Oštevilčeni seznam 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Oštevilčeni seznam 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3">
    <w:multiLevelType w:val="hybridMultilevel"/>
    <w:name w:val="Oštevilčeni seznam 10"/>
    <w:lvl w:ilvl="0">
      <w:start w:val="0"/>
      <w:numFmt w:val="none"/>
      <w:suff w:val="tab"/>
      <w:lvlText w:val=""/>
      <w:lvlJc w:val="left"/>
      <w:pPr>
        <w:ind w:left="0" w:hanging="0"/>
      </w:p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4">
    <w:multiLevelType w:val="hybridMultilevel"/>
    <w:name w:val="Oštevilčeni seznam 7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5">
    <w:multiLevelType w:val="hybridMultilevel"/>
    <w:name w:val="Oštevilčeni seznam 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6">
    <w:multiLevelType w:val="hybridMultilevel"/>
    <w:name w:val="Oštevilčeni seznam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Oštevilčeni seznam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8">
    <w:multiLevelType w:val="hybridMultilevel"/>
    <w:name w:val="Oštevilčeni seznam 8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9">
    <w:multiLevelType w:val="hybridMultilevel"/>
    <w:name w:val="Oštevilčeni seznam 2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0">
    <w:multiLevelType w:val="hybridMultilevel"/>
    <w:name w:val="Oštevilčeni seznam 11"/>
    <w:lvl w:ilvl="0">
      <w:start w:val="0"/>
      <w:numFmt w:val="none"/>
      <w:suff w:val="tab"/>
      <w:lvlText w:val=""/>
      <w:lvlJc w:val="left"/>
      <w:pPr>
        <w:ind w:left="0" w:hanging="0"/>
      </w:p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11">
    <w:multiLevelType w:val="hybridMultilevel"/>
    <w:name w:val="Oštevilčeni seznam 9"/>
    <w:lvl w:ilvl="0">
      <w:start w:val="1"/>
      <w:numFmt w:val="decimal"/>
      <w:suff w:val="tab"/>
      <w:lvlText w:val="%1."/>
      <w:lvlJc w:val="left"/>
      <w:pPr>
        <w:ind w:left="360" w:hanging="0"/>
      </w:pPr>
      <w:rPr>
        <w:b w:val="0"/>
        <w:i/>
        <w:u w:color="auto" w:val="single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2">
    <w:multiLevelType w:val="singleLevel"/>
    <w:name w:val="Bullet 12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3">
    <w:multiLevelType w:val="singleLevel"/>
    <w:name w:val="Bullet 1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view w:val="print"/>
  <w:defaultTabStop w:val="708"/>
  <w:autoHyphenation w:val="0"/>
  <w:doNotShadeFormData w:val="0"/>
  <w:captions>
    <w:caption w:name="Tabela" w:pos="below" w:numFmt="decimal"/>
    <w:caption w:name="Ilustracija" w:pos="below" w:numFmt="decimal"/>
    <w:caption w:name="Slika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4"/>
      <w:tmLastPosIdx w:val="238"/>
    </w:tmLastPosCaret>
    <w:tmLastPosAnchor>
      <w:tmLastPosPgfIdx w:val="0"/>
      <w:tmLastPosIdx w:val="0"/>
    </w:tmLastPosAnchor>
    <w:tmLastPosTblRect w:left="0" w:top="0" w:right="0" w:bottom="0"/>
  </w:tmLastPos>
  <w:tmAppRevision w:date="1794075489" w:val="1068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>
    <w:name w:val="Balloon Text"/>
    <w:qFormat/>
    <w:basedOn w:val="para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ara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5" w:customStyle="1">
    <w:name w:val="Vsebina tabele"/>
    <w:qFormat/>
    <w:basedOn w:val="para0"/>
    <w:pPr>
      <w:spacing w:after="0" w:line="240" w:lineRule="auto"/>
      <w:suppressLineNumbers/>
    </w:pPr>
    <w:rPr>
      <w:rFonts w:ascii="Verdana" w:hAnsi="Verdana" w:eastAsia="NSimSun" w:cs="Lucida Sans"/>
      <w:kern w:val="1"/>
      <w:sz w:val="30"/>
      <w:szCs w:val="24"/>
      <w:lang w:eastAsia="zh-cn" w:bidi="hi-in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sl-si" w:eastAsia="en-us" w:bidi="ar-sa"/>
    </w:rPr>
  </w:style>
  <w:style w:type="character" w:styleId="char0" w:default="1">
    <w:name w:val="Default Paragraph Font"/>
  </w:style>
  <w:style w:type="character" w:styleId="char1" w:customStyle="1">
    <w:name w:val="Besedilo oblačka Znak"/>
    <w:basedOn w:val="char0"/>
    <w:rPr>
      <w:rFonts w:ascii="Segoe UI" w:hAnsi="Segoe UI" w:cs="Segoe UI"/>
      <w:sz w:val="18"/>
      <w:szCs w:val="18"/>
    </w:rPr>
  </w:style>
  <w:style w:type="character" w:styleId="char2" w:customStyle="1">
    <w:name w:val="Glava Znak"/>
    <w:basedOn w:val="char0"/>
  </w:style>
  <w:style w:type="character" w:styleId="char3" w:customStyle="1">
    <w:name w:val="Noga Znak"/>
    <w:basedOn w:val="char0"/>
  </w:style>
  <w:style w:type="character" w:styleId="char4">
    <w:name w:val="Hyperlink"/>
    <w:basedOn w:val="char0"/>
    <w:rPr>
      <w:color w:val="0563c1"/>
      <w:u w:color="auto" w:val="single"/>
    </w:rPr>
  </w:style>
  <w:style w:type="character" w:styleId="char5" w:customStyle="1">
    <w:name w:val="Nerazrešena omemba1"/>
    <w:basedOn w:val="char0"/>
    <w:rPr>
      <w:color w:val="605e5c"/>
      <w:shd w:val="clear" w:fill="e1dfdd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a – mreža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elamrea1">
    <w:name w:val="Tabela – mreža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>
    <w:name w:val="Balloon Text"/>
    <w:qFormat/>
    <w:basedOn w:val="para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ara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5" w:customStyle="1">
    <w:name w:val="Vsebina tabele"/>
    <w:qFormat/>
    <w:basedOn w:val="para0"/>
    <w:pPr>
      <w:spacing w:after="0" w:line="240" w:lineRule="auto"/>
      <w:suppressLineNumbers/>
    </w:pPr>
    <w:rPr>
      <w:rFonts w:ascii="Verdana" w:hAnsi="Verdana" w:eastAsia="NSimSun" w:cs="Lucida Sans"/>
      <w:kern w:val="1"/>
      <w:sz w:val="30"/>
      <w:szCs w:val="24"/>
      <w:lang w:eastAsia="zh-cn" w:bidi="hi-in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sl-si" w:eastAsia="en-us" w:bidi="ar-sa"/>
    </w:rPr>
  </w:style>
  <w:style w:type="character" w:styleId="char0" w:default="1">
    <w:name w:val="Default Paragraph Font"/>
  </w:style>
  <w:style w:type="character" w:styleId="char1" w:customStyle="1">
    <w:name w:val="Besedilo oblačka Znak"/>
    <w:basedOn w:val="char0"/>
    <w:rPr>
      <w:rFonts w:ascii="Segoe UI" w:hAnsi="Segoe UI" w:cs="Segoe UI"/>
      <w:sz w:val="18"/>
      <w:szCs w:val="18"/>
    </w:rPr>
  </w:style>
  <w:style w:type="character" w:styleId="char2" w:customStyle="1">
    <w:name w:val="Glava Znak"/>
    <w:basedOn w:val="char0"/>
  </w:style>
  <w:style w:type="character" w:styleId="char3" w:customStyle="1">
    <w:name w:val="Noga Znak"/>
    <w:basedOn w:val="char0"/>
  </w:style>
  <w:style w:type="character" w:styleId="char4">
    <w:name w:val="Hyperlink"/>
    <w:basedOn w:val="char0"/>
    <w:rPr>
      <w:color w:val="0563c1"/>
      <w:u w:color="auto" w:val="single"/>
    </w:rPr>
  </w:style>
  <w:style w:type="character" w:styleId="char5" w:customStyle="1">
    <w:name w:val="Nerazrešena omemba1"/>
    <w:basedOn w:val="char0"/>
    <w:rPr>
      <w:color w:val="605e5c"/>
      <w:shd w:val="clear" w:fill="e1dfdd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a – mreža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elamrea1">
    <w:name w:val="Tabela – mreža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</dc:creator>
  <cp:keywords/>
  <dc:description/>
  <cp:lastModifiedBy/>
  <cp:revision>78</cp:revision>
  <cp:lastPrinted>2026-10-31T18:39:56Z</cp:lastPrinted>
  <dcterms:created xsi:type="dcterms:W3CDTF">2025-12-06T16:40:00Z</dcterms:created>
  <dcterms:modified xsi:type="dcterms:W3CDTF">2026-11-07T18:18:09Z</dcterms:modified>
</cp:coreProperties>
</file>